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D21" w:rsidRDefault="004A6D21" w:rsidP="00952095">
      <w:r>
        <w:t xml:space="preserve">Absender: </w:t>
      </w:r>
      <w:bookmarkStart w:id="0" w:name="Text1"/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4A6D21" w:rsidRDefault="004A6D21" w:rsidP="00952095"/>
    <w:p w:rsidR="004A6D21" w:rsidRDefault="004A6D21" w:rsidP="00952095"/>
    <w:p w:rsidR="004A6D21" w:rsidRDefault="004A6D21" w:rsidP="004A6D21">
      <w:pPr>
        <w:rPr>
          <w:noProof/>
        </w:rPr>
      </w:pPr>
      <w:r>
        <w:rPr>
          <w:noProof/>
        </w:rPr>
        <w:t>Notariat Ralph Thannhäuser</w:t>
      </w:r>
    </w:p>
    <w:p w:rsidR="004A6D21" w:rsidRDefault="004A6D21" w:rsidP="004A6D21">
      <w:r>
        <w:rPr>
          <w:noProof/>
        </w:rPr>
        <w:t>Alten - Busecker Weg 36</w:t>
      </w:r>
    </w:p>
    <w:p w:rsidR="004A6D21" w:rsidRDefault="004A6D21" w:rsidP="00952095">
      <w:r>
        <w:rPr>
          <w:noProof/>
        </w:rPr>
        <w:t>35418 Großen Buseck</w:t>
      </w:r>
    </w:p>
    <w:p w:rsidR="004A6D21" w:rsidRDefault="004A6D21" w:rsidP="00952095"/>
    <w:p w:rsidR="004A6D21" w:rsidRDefault="004A6D21" w:rsidP="00952095"/>
    <w:p w:rsidR="004A6D21" w:rsidRPr="00C3432B" w:rsidRDefault="004A6D21" w:rsidP="00952095">
      <w:pPr>
        <w:jc w:val="center"/>
        <w:rPr>
          <w:b/>
          <w:sz w:val="26"/>
          <w:szCs w:val="26"/>
        </w:rPr>
      </w:pPr>
      <w:r w:rsidRPr="00C3432B">
        <w:rPr>
          <w:b/>
          <w:sz w:val="26"/>
          <w:szCs w:val="26"/>
        </w:rPr>
        <w:t>Auftrag zur Beurkundung eine</w:t>
      </w:r>
      <w:r>
        <w:rPr>
          <w:b/>
          <w:sz w:val="26"/>
          <w:szCs w:val="26"/>
        </w:rPr>
        <w:t xml:space="preserve">s </w:t>
      </w:r>
      <w:r w:rsidR="00845A31">
        <w:rPr>
          <w:b/>
          <w:sz w:val="26"/>
          <w:szCs w:val="26"/>
        </w:rPr>
        <w:t>Kauf</w:t>
      </w:r>
      <w:r>
        <w:rPr>
          <w:b/>
          <w:sz w:val="26"/>
          <w:szCs w:val="26"/>
        </w:rPr>
        <w:t>vertrags</w:t>
      </w:r>
    </w:p>
    <w:p w:rsidR="004A6D21" w:rsidRDefault="004A6D21" w:rsidP="00952095"/>
    <w:p w:rsidR="004A6D21" w:rsidRDefault="004A6D21" w:rsidP="0095209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3256"/>
        <w:gridCol w:w="3195"/>
      </w:tblGrid>
      <w:tr w:rsidR="004A6D21" w:rsidTr="004D72D8">
        <w:tc>
          <w:tcPr>
            <w:tcW w:w="1184" w:type="pct"/>
            <w:shd w:val="pct15" w:color="auto" w:fill="FFFFFF"/>
          </w:tcPr>
          <w:p w:rsidR="004A6D21" w:rsidRPr="00544116" w:rsidRDefault="004A6D21" w:rsidP="009520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5" w:type="pct"/>
            <w:shd w:val="pct15" w:color="auto" w:fill="FFFFFF"/>
          </w:tcPr>
          <w:p w:rsidR="004A6D21" w:rsidRDefault="004A6D21" w:rsidP="00952095">
            <w:pPr>
              <w:jc w:val="center"/>
              <w:rPr>
                <w:b/>
              </w:rPr>
            </w:pPr>
            <w:r>
              <w:rPr>
                <w:b/>
              </w:rPr>
              <w:t>Veräußerer / Eigentümer</w:t>
            </w:r>
          </w:p>
        </w:tc>
        <w:tc>
          <w:tcPr>
            <w:tcW w:w="1891" w:type="pct"/>
            <w:shd w:val="pct15" w:color="auto" w:fill="FFFFFF"/>
          </w:tcPr>
          <w:p w:rsidR="004A6D21" w:rsidRDefault="004A6D21" w:rsidP="00952095">
            <w:pPr>
              <w:jc w:val="center"/>
              <w:rPr>
                <w:b/>
              </w:rPr>
            </w:pPr>
            <w:r>
              <w:rPr>
                <w:b/>
              </w:rPr>
              <w:t>Veräußerer / Eigentümer</w:t>
            </w:r>
          </w:p>
        </w:tc>
      </w:tr>
      <w:tr w:rsidR="004A6D21" w:rsidRPr="00544116" w:rsidTr="00952095">
        <w:trPr>
          <w:trHeight w:val="680"/>
        </w:trPr>
        <w:tc>
          <w:tcPr>
            <w:tcW w:w="1148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 w:rsidRPr="00544116">
              <w:rPr>
                <w:sz w:val="22"/>
                <w:szCs w:val="22"/>
              </w:rPr>
              <w:t>Name:</w:t>
            </w:r>
          </w:p>
        </w:tc>
        <w:tc>
          <w:tcPr>
            <w:tcW w:w="1925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7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6D21" w:rsidRPr="00544116" w:rsidTr="00952095">
        <w:trPr>
          <w:trHeight w:val="680"/>
        </w:trPr>
        <w:tc>
          <w:tcPr>
            <w:tcW w:w="1148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 w:rsidRPr="00544116">
              <w:rPr>
                <w:sz w:val="22"/>
                <w:szCs w:val="22"/>
              </w:rPr>
              <w:t>Geburtsname:</w:t>
            </w:r>
          </w:p>
        </w:tc>
        <w:tc>
          <w:tcPr>
            <w:tcW w:w="1925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7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6D21" w:rsidRPr="00544116" w:rsidTr="00952095">
        <w:trPr>
          <w:trHeight w:val="680"/>
        </w:trPr>
        <w:tc>
          <w:tcPr>
            <w:tcW w:w="1148" w:type="pct"/>
            <w:vAlign w:val="center"/>
          </w:tcPr>
          <w:p w:rsidR="004A6D21" w:rsidRDefault="004A6D21" w:rsidP="00952095">
            <w:pPr>
              <w:rPr>
                <w:sz w:val="22"/>
                <w:szCs w:val="22"/>
              </w:rPr>
            </w:pPr>
            <w:r w:rsidRPr="00544116">
              <w:rPr>
                <w:sz w:val="22"/>
                <w:szCs w:val="22"/>
              </w:rPr>
              <w:t>Vorname/n</w:t>
            </w:r>
          </w:p>
          <w:p w:rsidR="004A6D21" w:rsidRPr="00544116" w:rsidRDefault="004A6D21" w:rsidP="00952095">
            <w:pPr>
              <w:rPr>
                <w:sz w:val="22"/>
                <w:szCs w:val="22"/>
              </w:rPr>
            </w:pPr>
            <w:r w:rsidRPr="00544116">
              <w:rPr>
                <w:sz w:val="22"/>
                <w:szCs w:val="22"/>
              </w:rPr>
              <w:t>(</w:t>
            </w:r>
            <w:r w:rsidRPr="00544116">
              <w:rPr>
                <w:sz w:val="22"/>
                <w:szCs w:val="22"/>
                <w:u w:val="single"/>
              </w:rPr>
              <w:t>Rufname</w:t>
            </w:r>
            <w:r w:rsidRPr="00544116">
              <w:rPr>
                <w:sz w:val="22"/>
                <w:szCs w:val="22"/>
              </w:rPr>
              <w:t>)</w:t>
            </w:r>
          </w:p>
        </w:tc>
        <w:tc>
          <w:tcPr>
            <w:tcW w:w="1925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7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6D21" w:rsidRPr="00544116" w:rsidTr="00952095">
        <w:trPr>
          <w:trHeight w:val="454"/>
        </w:trPr>
        <w:tc>
          <w:tcPr>
            <w:tcW w:w="1148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 w:rsidRPr="00544116">
              <w:rPr>
                <w:sz w:val="22"/>
                <w:szCs w:val="22"/>
              </w:rPr>
              <w:t>Geburtsdatum:</w:t>
            </w:r>
          </w:p>
        </w:tc>
        <w:tc>
          <w:tcPr>
            <w:tcW w:w="1925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7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6D21" w:rsidRPr="00544116" w:rsidTr="00952095">
        <w:trPr>
          <w:trHeight w:val="567"/>
        </w:trPr>
        <w:tc>
          <w:tcPr>
            <w:tcW w:w="1148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 w:rsidRPr="00544116">
              <w:rPr>
                <w:sz w:val="22"/>
                <w:szCs w:val="22"/>
              </w:rPr>
              <w:t>Straße / Nummer:</w:t>
            </w:r>
          </w:p>
        </w:tc>
        <w:tc>
          <w:tcPr>
            <w:tcW w:w="1925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7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6D21" w:rsidRPr="00544116" w:rsidTr="00952095">
        <w:trPr>
          <w:trHeight w:val="567"/>
        </w:trPr>
        <w:tc>
          <w:tcPr>
            <w:tcW w:w="1148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 w:rsidRPr="00544116">
              <w:rPr>
                <w:sz w:val="22"/>
                <w:szCs w:val="22"/>
              </w:rPr>
              <w:t>PLZ / Wohnort:</w:t>
            </w:r>
          </w:p>
        </w:tc>
        <w:tc>
          <w:tcPr>
            <w:tcW w:w="1925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7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6D21" w:rsidRPr="00544116" w:rsidTr="00952095">
        <w:trPr>
          <w:trHeight w:val="567"/>
        </w:trPr>
        <w:tc>
          <w:tcPr>
            <w:tcW w:w="1148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 w:rsidRPr="00544116">
              <w:rPr>
                <w:sz w:val="22"/>
                <w:szCs w:val="22"/>
              </w:rPr>
              <w:t>Staatsangehörigkeit:</w:t>
            </w:r>
          </w:p>
        </w:tc>
        <w:tc>
          <w:tcPr>
            <w:tcW w:w="1925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 w:rsidRPr="00544116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116">
              <w:rPr>
                <w:sz w:val="22"/>
                <w:szCs w:val="22"/>
              </w:rPr>
              <w:instrText xml:space="preserve"> FORMCHECKBOX </w:instrText>
            </w:r>
            <w:r w:rsidR="00A310D6">
              <w:rPr>
                <w:sz w:val="22"/>
                <w:szCs w:val="22"/>
              </w:rPr>
            </w:r>
            <w:r w:rsidR="00A310D6">
              <w:rPr>
                <w:sz w:val="22"/>
                <w:szCs w:val="22"/>
              </w:rPr>
              <w:fldChar w:fldCharType="separate"/>
            </w:r>
            <w:r w:rsidRPr="00544116">
              <w:rPr>
                <w:sz w:val="22"/>
                <w:szCs w:val="22"/>
              </w:rPr>
              <w:fldChar w:fldCharType="end"/>
            </w:r>
            <w:r w:rsidRPr="00544116">
              <w:rPr>
                <w:sz w:val="22"/>
                <w:szCs w:val="22"/>
              </w:rPr>
              <w:t xml:space="preserve"> Deutsch </w:t>
            </w:r>
            <w:r w:rsidRPr="00544116">
              <w:rPr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116">
              <w:rPr>
                <w:sz w:val="22"/>
                <w:szCs w:val="22"/>
              </w:rPr>
              <w:instrText xml:space="preserve"> FORMCHECKBOX </w:instrText>
            </w:r>
            <w:r w:rsidR="00A310D6">
              <w:rPr>
                <w:sz w:val="22"/>
                <w:szCs w:val="22"/>
              </w:rPr>
            </w:r>
            <w:r w:rsidR="00A310D6">
              <w:rPr>
                <w:sz w:val="22"/>
                <w:szCs w:val="22"/>
              </w:rPr>
              <w:fldChar w:fldCharType="separate"/>
            </w:r>
            <w:r w:rsidRPr="00544116">
              <w:rPr>
                <w:sz w:val="22"/>
                <w:szCs w:val="22"/>
              </w:rPr>
              <w:fldChar w:fldCharType="end"/>
            </w:r>
            <w:r w:rsidRPr="00544116">
              <w:rPr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7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 w:rsidRPr="00544116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116">
              <w:rPr>
                <w:sz w:val="22"/>
                <w:szCs w:val="22"/>
              </w:rPr>
              <w:instrText xml:space="preserve"> FORMCHECKBOX </w:instrText>
            </w:r>
            <w:r w:rsidR="00A310D6">
              <w:rPr>
                <w:sz w:val="22"/>
                <w:szCs w:val="22"/>
              </w:rPr>
            </w:r>
            <w:r w:rsidR="00A310D6">
              <w:rPr>
                <w:sz w:val="22"/>
                <w:szCs w:val="22"/>
              </w:rPr>
              <w:fldChar w:fldCharType="separate"/>
            </w:r>
            <w:r w:rsidRPr="00544116">
              <w:rPr>
                <w:sz w:val="22"/>
                <w:szCs w:val="22"/>
              </w:rPr>
              <w:fldChar w:fldCharType="end"/>
            </w:r>
            <w:r w:rsidRPr="00544116">
              <w:rPr>
                <w:sz w:val="22"/>
                <w:szCs w:val="22"/>
              </w:rPr>
              <w:t xml:space="preserve"> Deutsch </w:t>
            </w:r>
            <w:r w:rsidRPr="00544116">
              <w:rPr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116">
              <w:rPr>
                <w:sz w:val="22"/>
                <w:szCs w:val="22"/>
              </w:rPr>
              <w:instrText xml:space="preserve"> FORMCHECKBOX </w:instrText>
            </w:r>
            <w:r w:rsidR="00A310D6">
              <w:rPr>
                <w:sz w:val="22"/>
                <w:szCs w:val="22"/>
              </w:rPr>
            </w:r>
            <w:r w:rsidR="00A310D6">
              <w:rPr>
                <w:sz w:val="22"/>
                <w:szCs w:val="22"/>
              </w:rPr>
              <w:fldChar w:fldCharType="separate"/>
            </w:r>
            <w:r w:rsidRPr="00544116">
              <w:rPr>
                <w:sz w:val="22"/>
                <w:szCs w:val="22"/>
              </w:rPr>
              <w:fldChar w:fldCharType="end"/>
            </w:r>
            <w:r w:rsidRPr="00544116">
              <w:rPr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23A9" w:rsidRPr="00544116" w:rsidTr="00952095">
        <w:trPr>
          <w:trHeight w:val="567"/>
        </w:trPr>
        <w:tc>
          <w:tcPr>
            <w:tcW w:w="1148" w:type="pct"/>
            <w:vAlign w:val="center"/>
          </w:tcPr>
          <w:p w:rsidR="007023A9" w:rsidRPr="007023A9" w:rsidRDefault="007023A9" w:rsidP="007023A9">
            <w:pPr>
              <w:rPr>
                <w:sz w:val="22"/>
                <w:szCs w:val="22"/>
              </w:rPr>
            </w:pPr>
            <w:r w:rsidRPr="007023A9">
              <w:rPr>
                <w:sz w:val="22"/>
                <w:szCs w:val="22"/>
              </w:rPr>
              <w:t xml:space="preserve">Güterstand: </w:t>
            </w:r>
          </w:p>
          <w:p w:rsidR="007023A9" w:rsidRPr="007023A9" w:rsidRDefault="007023A9" w:rsidP="007023A9">
            <w:pPr>
              <w:rPr>
                <w:sz w:val="22"/>
                <w:szCs w:val="22"/>
              </w:rPr>
            </w:pPr>
            <w:r w:rsidRPr="007023A9">
              <w:rPr>
                <w:sz w:val="22"/>
                <w:szCs w:val="22"/>
              </w:rPr>
              <w:t xml:space="preserve">Der Verkäufer ist </w:t>
            </w:r>
          </w:p>
          <w:p w:rsidR="007023A9" w:rsidRPr="007023A9" w:rsidRDefault="007023A9" w:rsidP="007023A9">
            <w:pPr>
              <w:rPr>
                <w:sz w:val="22"/>
                <w:szCs w:val="22"/>
              </w:rPr>
            </w:pPr>
            <w:r w:rsidRPr="00544116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116">
              <w:rPr>
                <w:sz w:val="22"/>
                <w:szCs w:val="22"/>
              </w:rPr>
              <w:instrText xml:space="preserve"> FORMCHECKBOX </w:instrText>
            </w:r>
            <w:r w:rsidR="00A310D6">
              <w:rPr>
                <w:sz w:val="22"/>
                <w:szCs w:val="22"/>
              </w:rPr>
            </w:r>
            <w:r w:rsidR="00A310D6">
              <w:rPr>
                <w:sz w:val="22"/>
                <w:szCs w:val="22"/>
              </w:rPr>
              <w:fldChar w:fldCharType="separate"/>
            </w:r>
            <w:r w:rsidRPr="00544116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7023A9">
              <w:rPr>
                <w:sz w:val="22"/>
                <w:szCs w:val="22"/>
              </w:rPr>
              <w:t xml:space="preserve">unverheiratet </w:t>
            </w:r>
          </w:p>
          <w:p w:rsidR="007023A9" w:rsidRPr="007023A9" w:rsidRDefault="007023A9" w:rsidP="007023A9">
            <w:pPr>
              <w:rPr>
                <w:sz w:val="22"/>
                <w:szCs w:val="22"/>
              </w:rPr>
            </w:pPr>
            <w:r w:rsidRPr="00544116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116">
              <w:rPr>
                <w:sz w:val="22"/>
                <w:szCs w:val="22"/>
              </w:rPr>
              <w:instrText xml:space="preserve"> FORMCHECKBOX </w:instrText>
            </w:r>
            <w:r w:rsidR="00A310D6">
              <w:rPr>
                <w:sz w:val="22"/>
                <w:szCs w:val="22"/>
              </w:rPr>
            </w:r>
            <w:r w:rsidR="00A310D6">
              <w:rPr>
                <w:sz w:val="22"/>
                <w:szCs w:val="22"/>
              </w:rPr>
              <w:fldChar w:fldCharType="separate"/>
            </w:r>
            <w:r w:rsidRPr="00544116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7023A9">
              <w:rPr>
                <w:sz w:val="22"/>
                <w:szCs w:val="22"/>
              </w:rPr>
              <w:t xml:space="preserve">verheiratet </w:t>
            </w:r>
          </w:p>
          <w:p w:rsidR="007023A9" w:rsidRPr="007023A9" w:rsidRDefault="007023A9" w:rsidP="007023A9">
            <w:pPr>
              <w:rPr>
                <w:sz w:val="22"/>
                <w:szCs w:val="22"/>
              </w:rPr>
            </w:pPr>
            <w:r w:rsidRPr="007023A9">
              <w:rPr>
                <w:sz w:val="22"/>
                <w:szCs w:val="22"/>
              </w:rPr>
              <w:t>und lebt soweit verheirate</w:t>
            </w:r>
            <w:r>
              <w:rPr>
                <w:sz w:val="22"/>
                <w:szCs w:val="22"/>
              </w:rPr>
              <w:t>t</w:t>
            </w:r>
          </w:p>
          <w:p w:rsidR="007023A9" w:rsidRDefault="007023A9" w:rsidP="00952095">
            <w:pPr>
              <w:rPr>
                <w:sz w:val="22"/>
                <w:szCs w:val="22"/>
              </w:rPr>
            </w:pPr>
          </w:p>
        </w:tc>
        <w:tc>
          <w:tcPr>
            <w:tcW w:w="1925" w:type="pct"/>
            <w:vAlign w:val="center"/>
          </w:tcPr>
          <w:p w:rsidR="007023A9" w:rsidRPr="007023A9" w:rsidRDefault="007023A9" w:rsidP="007023A9">
            <w:r w:rsidRPr="00544116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116">
              <w:rPr>
                <w:sz w:val="22"/>
                <w:szCs w:val="22"/>
              </w:rPr>
              <w:instrText xml:space="preserve"> FORMCHECKBOX </w:instrText>
            </w:r>
            <w:r w:rsidR="00A310D6">
              <w:rPr>
                <w:sz w:val="22"/>
                <w:szCs w:val="22"/>
              </w:rPr>
            </w:r>
            <w:r w:rsidR="00A310D6">
              <w:rPr>
                <w:sz w:val="22"/>
                <w:szCs w:val="22"/>
              </w:rPr>
              <w:fldChar w:fldCharType="separate"/>
            </w:r>
            <w:r w:rsidRPr="00544116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7023A9">
              <w:t xml:space="preserve">im gesetzlichen Güterstand </w:t>
            </w:r>
          </w:p>
          <w:p w:rsidR="007023A9" w:rsidRPr="007023A9" w:rsidRDefault="007023A9" w:rsidP="007023A9">
            <w:r w:rsidRPr="00544116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116">
              <w:rPr>
                <w:sz w:val="22"/>
                <w:szCs w:val="22"/>
              </w:rPr>
              <w:instrText xml:space="preserve"> FORMCHECKBOX </w:instrText>
            </w:r>
            <w:r w:rsidR="00A310D6">
              <w:rPr>
                <w:sz w:val="22"/>
                <w:szCs w:val="22"/>
              </w:rPr>
            </w:r>
            <w:r w:rsidR="00A310D6">
              <w:rPr>
                <w:sz w:val="22"/>
                <w:szCs w:val="22"/>
              </w:rPr>
              <w:fldChar w:fldCharType="separate"/>
            </w:r>
            <w:r w:rsidRPr="00544116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7023A9">
              <w:t xml:space="preserve">aufgrund Ehevertrags in Gütergemeinschaft </w:t>
            </w:r>
          </w:p>
          <w:p w:rsidR="007023A9" w:rsidRPr="007023A9" w:rsidRDefault="007023A9" w:rsidP="007023A9">
            <w:r w:rsidRPr="00544116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116">
              <w:rPr>
                <w:sz w:val="22"/>
                <w:szCs w:val="22"/>
              </w:rPr>
              <w:instrText xml:space="preserve"> FORMCHECKBOX </w:instrText>
            </w:r>
            <w:r w:rsidR="00A310D6">
              <w:rPr>
                <w:sz w:val="22"/>
                <w:szCs w:val="22"/>
              </w:rPr>
            </w:r>
            <w:r w:rsidR="00A310D6">
              <w:rPr>
                <w:sz w:val="22"/>
                <w:szCs w:val="22"/>
              </w:rPr>
              <w:fldChar w:fldCharType="separate"/>
            </w:r>
            <w:r w:rsidRPr="00544116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7023A9">
              <w:t xml:space="preserve">aufgrund Ehevertrags in Gütertrennung </w:t>
            </w:r>
          </w:p>
          <w:p w:rsidR="007023A9" w:rsidRPr="007023A9" w:rsidRDefault="007023A9" w:rsidP="007023A9">
            <w:r w:rsidRPr="00544116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116">
              <w:rPr>
                <w:sz w:val="22"/>
                <w:szCs w:val="22"/>
              </w:rPr>
              <w:instrText xml:space="preserve"> FORMCHECKBOX </w:instrText>
            </w:r>
            <w:r w:rsidR="00A310D6">
              <w:rPr>
                <w:sz w:val="22"/>
                <w:szCs w:val="22"/>
              </w:rPr>
            </w:r>
            <w:r w:rsidR="00A310D6">
              <w:rPr>
                <w:sz w:val="22"/>
                <w:szCs w:val="22"/>
              </w:rPr>
              <w:fldChar w:fldCharType="separate"/>
            </w:r>
            <w:r w:rsidRPr="00544116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7023A9">
              <w:t xml:space="preserve">im ausländischen Güterstand des Landes __________ </w:t>
            </w:r>
          </w:p>
          <w:p w:rsidR="007023A9" w:rsidRDefault="007023A9" w:rsidP="00952095"/>
        </w:tc>
        <w:tc>
          <w:tcPr>
            <w:tcW w:w="1927" w:type="pct"/>
            <w:vAlign w:val="center"/>
          </w:tcPr>
          <w:p w:rsidR="007023A9" w:rsidRPr="007023A9" w:rsidRDefault="007023A9" w:rsidP="007023A9">
            <w:r w:rsidRPr="007023A9"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3A9">
              <w:instrText xml:space="preserve"> FORMCHECKBOX </w:instrText>
            </w:r>
            <w:r w:rsidR="00A310D6">
              <w:fldChar w:fldCharType="separate"/>
            </w:r>
            <w:r w:rsidRPr="007023A9">
              <w:fldChar w:fldCharType="end"/>
            </w:r>
            <w:r w:rsidRPr="007023A9">
              <w:t xml:space="preserve"> im gesetzlichen Güterstand </w:t>
            </w:r>
          </w:p>
          <w:p w:rsidR="007023A9" w:rsidRPr="007023A9" w:rsidRDefault="007023A9" w:rsidP="007023A9">
            <w:r w:rsidRPr="007023A9"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3A9">
              <w:instrText xml:space="preserve"> FORMCHECKBOX </w:instrText>
            </w:r>
            <w:r w:rsidR="00A310D6">
              <w:fldChar w:fldCharType="separate"/>
            </w:r>
            <w:r w:rsidRPr="007023A9">
              <w:fldChar w:fldCharType="end"/>
            </w:r>
            <w:r w:rsidRPr="007023A9">
              <w:t xml:space="preserve"> aufgrund Ehevertrags in Gütergemeinschaft </w:t>
            </w:r>
          </w:p>
          <w:p w:rsidR="007023A9" w:rsidRPr="007023A9" w:rsidRDefault="007023A9" w:rsidP="007023A9">
            <w:r w:rsidRPr="007023A9"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3A9">
              <w:instrText xml:space="preserve"> FORMCHECKBOX </w:instrText>
            </w:r>
            <w:r w:rsidR="00A310D6">
              <w:fldChar w:fldCharType="separate"/>
            </w:r>
            <w:r w:rsidRPr="007023A9">
              <w:fldChar w:fldCharType="end"/>
            </w:r>
            <w:r w:rsidRPr="007023A9">
              <w:t xml:space="preserve"> aufgrund Ehevertrags in Gütertrennung </w:t>
            </w:r>
          </w:p>
          <w:p w:rsidR="007023A9" w:rsidRPr="007023A9" w:rsidRDefault="007023A9" w:rsidP="007023A9">
            <w:r w:rsidRPr="007023A9"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3A9">
              <w:instrText xml:space="preserve"> FORMCHECKBOX </w:instrText>
            </w:r>
            <w:r w:rsidR="00A310D6">
              <w:fldChar w:fldCharType="separate"/>
            </w:r>
            <w:r w:rsidRPr="007023A9">
              <w:fldChar w:fldCharType="end"/>
            </w:r>
            <w:r w:rsidRPr="007023A9">
              <w:t xml:space="preserve"> im ausländischen Güterstand des Landes __________ </w:t>
            </w:r>
          </w:p>
          <w:p w:rsidR="007023A9" w:rsidRDefault="007023A9" w:rsidP="00952095"/>
        </w:tc>
      </w:tr>
      <w:tr w:rsidR="007023A9" w:rsidRPr="00544116" w:rsidTr="00952095">
        <w:trPr>
          <w:trHeight w:val="567"/>
        </w:trPr>
        <w:tc>
          <w:tcPr>
            <w:tcW w:w="1148" w:type="pct"/>
            <w:vAlign w:val="center"/>
          </w:tcPr>
          <w:p w:rsidR="007023A9" w:rsidRDefault="007023A9" w:rsidP="00952095">
            <w:pPr>
              <w:rPr>
                <w:sz w:val="22"/>
                <w:szCs w:val="22"/>
              </w:rPr>
            </w:pPr>
            <w:r w:rsidRPr="007023A9">
              <w:rPr>
                <w:sz w:val="22"/>
                <w:szCs w:val="22"/>
              </w:rPr>
              <w:t xml:space="preserve">Unternehmereigenschaft: </w:t>
            </w:r>
          </w:p>
        </w:tc>
        <w:tc>
          <w:tcPr>
            <w:tcW w:w="1925" w:type="pct"/>
            <w:vAlign w:val="center"/>
          </w:tcPr>
          <w:p w:rsidR="007023A9" w:rsidRDefault="007023A9" w:rsidP="007023A9">
            <w:r>
              <w:t>D</w:t>
            </w:r>
            <w:r w:rsidRPr="007023A9">
              <w:t xml:space="preserve">er Verkäufer handelt bei dem Kaufvertrag in </w:t>
            </w:r>
            <w:proofErr w:type="spellStart"/>
            <w:r w:rsidRPr="007023A9">
              <w:t>Ausüb</w:t>
            </w:r>
            <w:proofErr w:type="spellEnd"/>
            <w:r>
              <w:t xml:space="preserve">- </w:t>
            </w:r>
          </w:p>
          <w:p w:rsidR="007023A9" w:rsidRPr="007023A9" w:rsidRDefault="007023A9" w:rsidP="007023A9">
            <w:proofErr w:type="spellStart"/>
            <w:r w:rsidRPr="007023A9">
              <w:t>ung</w:t>
            </w:r>
            <w:proofErr w:type="spellEnd"/>
            <w:r w:rsidRPr="007023A9">
              <w:t xml:space="preserve"> seiner gewerblichen oder selbständigen beruflichen Tätigkeit (z.B. Bauträger, Landwirt, usw.) </w:t>
            </w:r>
          </w:p>
          <w:p w:rsidR="007023A9" w:rsidRPr="007023A9" w:rsidRDefault="007023A9" w:rsidP="007023A9">
            <w:r w:rsidRPr="00544116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116">
              <w:rPr>
                <w:sz w:val="22"/>
                <w:szCs w:val="22"/>
              </w:rPr>
              <w:instrText xml:space="preserve"> FORMCHECKBOX </w:instrText>
            </w:r>
            <w:r w:rsidR="00A310D6">
              <w:rPr>
                <w:sz w:val="22"/>
                <w:szCs w:val="22"/>
              </w:rPr>
            </w:r>
            <w:r w:rsidR="00A310D6">
              <w:rPr>
                <w:sz w:val="22"/>
                <w:szCs w:val="22"/>
              </w:rPr>
              <w:fldChar w:fldCharType="separate"/>
            </w:r>
            <w:r w:rsidRPr="00544116">
              <w:rPr>
                <w:sz w:val="22"/>
                <w:szCs w:val="22"/>
              </w:rPr>
              <w:fldChar w:fldCharType="end"/>
            </w:r>
            <w:r w:rsidRPr="005441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7023A9">
              <w:t xml:space="preserve">ja </w:t>
            </w:r>
          </w:p>
          <w:p w:rsidR="007023A9" w:rsidRPr="007023A9" w:rsidRDefault="007023A9" w:rsidP="007023A9">
            <w:r w:rsidRPr="00544116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116">
              <w:rPr>
                <w:sz w:val="22"/>
                <w:szCs w:val="22"/>
              </w:rPr>
              <w:instrText xml:space="preserve"> FORMCHECKBOX </w:instrText>
            </w:r>
            <w:r w:rsidR="00A310D6">
              <w:rPr>
                <w:sz w:val="22"/>
                <w:szCs w:val="22"/>
              </w:rPr>
            </w:r>
            <w:r w:rsidR="00A310D6">
              <w:rPr>
                <w:sz w:val="22"/>
                <w:szCs w:val="22"/>
              </w:rPr>
              <w:fldChar w:fldCharType="separate"/>
            </w:r>
            <w:r w:rsidRPr="00544116">
              <w:rPr>
                <w:sz w:val="22"/>
                <w:szCs w:val="22"/>
              </w:rPr>
              <w:fldChar w:fldCharType="end"/>
            </w:r>
            <w:r w:rsidRPr="005441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7023A9">
              <w:t xml:space="preserve">nein </w:t>
            </w:r>
          </w:p>
          <w:p w:rsidR="007023A9" w:rsidRDefault="007023A9" w:rsidP="00952095"/>
        </w:tc>
        <w:tc>
          <w:tcPr>
            <w:tcW w:w="1927" w:type="pct"/>
            <w:vAlign w:val="center"/>
          </w:tcPr>
          <w:p w:rsidR="007023A9" w:rsidRPr="007023A9" w:rsidRDefault="007023A9" w:rsidP="007023A9">
            <w:r w:rsidRPr="007023A9">
              <w:t xml:space="preserve">Der Verkäufer handelt bei dem Kaufvertrag in </w:t>
            </w:r>
            <w:proofErr w:type="spellStart"/>
            <w:r w:rsidRPr="007023A9">
              <w:t>Ausüb</w:t>
            </w:r>
            <w:proofErr w:type="spellEnd"/>
            <w:r w:rsidRPr="007023A9">
              <w:t xml:space="preserve">- </w:t>
            </w:r>
          </w:p>
          <w:p w:rsidR="007023A9" w:rsidRPr="007023A9" w:rsidRDefault="007023A9" w:rsidP="007023A9">
            <w:proofErr w:type="spellStart"/>
            <w:r w:rsidRPr="007023A9">
              <w:t>ung</w:t>
            </w:r>
            <w:proofErr w:type="spellEnd"/>
            <w:r w:rsidRPr="007023A9">
              <w:t xml:space="preserve"> seiner gewerblichen oder selbständigen beruflichen Tätigkeit (z.B. Bauträger, Landwirt, usw.) </w:t>
            </w:r>
          </w:p>
          <w:p w:rsidR="007023A9" w:rsidRPr="007023A9" w:rsidRDefault="007023A9" w:rsidP="007023A9">
            <w:r w:rsidRPr="007023A9"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3A9">
              <w:instrText xml:space="preserve"> FORMCHECKBOX </w:instrText>
            </w:r>
            <w:r w:rsidR="00A310D6">
              <w:fldChar w:fldCharType="separate"/>
            </w:r>
            <w:r w:rsidRPr="007023A9">
              <w:fldChar w:fldCharType="end"/>
            </w:r>
            <w:r w:rsidRPr="007023A9">
              <w:t xml:space="preserve">  ja </w:t>
            </w:r>
          </w:p>
          <w:p w:rsidR="007023A9" w:rsidRPr="007023A9" w:rsidRDefault="007023A9" w:rsidP="007023A9">
            <w:r w:rsidRPr="007023A9"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3A9">
              <w:instrText xml:space="preserve"> FORMCHECKBOX </w:instrText>
            </w:r>
            <w:r w:rsidR="00A310D6">
              <w:fldChar w:fldCharType="separate"/>
            </w:r>
            <w:r w:rsidRPr="007023A9">
              <w:fldChar w:fldCharType="end"/>
            </w:r>
            <w:r w:rsidRPr="007023A9">
              <w:t xml:space="preserve">  nein </w:t>
            </w:r>
          </w:p>
          <w:p w:rsidR="007023A9" w:rsidRDefault="007023A9" w:rsidP="00952095"/>
        </w:tc>
      </w:tr>
      <w:tr w:rsidR="004A6D21" w:rsidRPr="00544116" w:rsidTr="00952095">
        <w:trPr>
          <w:trHeight w:val="567"/>
        </w:trPr>
        <w:tc>
          <w:tcPr>
            <w:tcW w:w="1148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</w:t>
            </w:r>
          </w:p>
        </w:tc>
        <w:tc>
          <w:tcPr>
            <w:tcW w:w="1925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7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D72D8" w:rsidRPr="00544116" w:rsidTr="00952095">
        <w:trPr>
          <w:trHeight w:val="567"/>
        </w:trPr>
        <w:tc>
          <w:tcPr>
            <w:tcW w:w="1148" w:type="pct"/>
            <w:vAlign w:val="center"/>
          </w:tcPr>
          <w:p w:rsidR="004D72D8" w:rsidRDefault="004D72D8" w:rsidP="004D72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1925" w:type="pct"/>
            <w:vAlign w:val="center"/>
          </w:tcPr>
          <w:p w:rsidR="004D72D8" w:rsidRPr="00544116" w:rsidRDefault="004D72D8" w:rsidP="004D72D8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7" w:type="pct"/>
            <w:vAlign w:val="center"/>
          </w:tcPr>
          <w:p w:rsidR="004D72D8" w:rsidRPr="00544116" w:rsidRDefault="004D72D8" w:rsidP="004D72D8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D72D8" w:rsidRPr="00544116" w:rsidTr="004D72D8">
        <w:trPr>
          <w:trHeight w:val="567"/>
        </w:trPr>
        <w:tc>
          <w:tcPr>
            <w:tcW w:w="1184" w:type="pct"/>
            <w:vAlign w:val="center"/>
          </w:tcPr>
          <w:p w:rsidR="004D72D8" w:rsidRDefault="004D72D8" w:rsidP="004D72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11stellige Steuer-ID:</w:t>
            </w:r>
          </w:p>
        </w:tc>
        <w:tc>
          <w:tcPr>
            <w:tcW w:w="1925" w:type="pct"/>
            <w:vAlign w:val="center"/>
          </w:tcPr>
          <w:p w:rsidR="004D72D8" w:rsidRPr="00544116" w:rsidRDefault="004D72D8" w:rsidP="004D72D8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1" w:type="pct"/>
            <w:vAlign w:val="center"/>
          </w:tcPr>
          <w:p w:rsidR="004D72D8" w:rsidRPr="00544116" w:rsidRDefault="004D72D8" w:rsidP="004D72D8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2095" w:rsidRPr="00544116" w:rsidTr="004D72D8">
        <w:trPr>
          <w:trHeight w:val="567"/>
        </w:trPr>
        <w:tc>
          <w:tcPr>
            <w:tcW w:w="1184" w:type="pct"/>
            <w:vAlign w:val="center"/>
          </w:tcPr>
          <w:p w:rsidR="00952095" w:rsidRDefault="00952095" w:rsidP="004D72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Konto IBAN</w:t>
            </w:r>
          </w:p>
        </w:tc>
        <w:tc>
          <w:tcPr>
            <w:tcW w:w="1925" w:type="pct"/>
            <w:vAlign w:val="center"/>
          </w:tcPr>
          <w:p w:rsidR="00952095" w:rsidRDefault="00952095" w:rsidP="004D72D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1" w:type="pct"/>
            <w:vAlign w:val="center"/>
          </w:tcPr>
          <w:p w:rsidR="00952095" w:rsidRDefault="00952095" w:rsidP="004D72D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A6D21" w:rsidRDefault="004A6D21" w:rsidP="00952095"/>
    <w:p w:rsidR="007023A9" w:rsidRDefault="007023A9" w:rsidP="0095209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3256"/>
        <w:gridCol w:w="3195"/>
      </w:tblGrid>
      <w:tr w:rsidR="004A6D21" w:rsidTr="004D72D8">
        <w:tc>
          <w:tcPr>
            <w:tcW w:w="1184" w:type="pct"/>
            <w:shd w:val="pct15" w:color="auto" w:fill="FFFFFF"/>
          </w:tcPr>
          <w:p w:rsidR="004A6D21" w:rsidRPr="00544116" w:rsidRDefault="004A6D21" w:rsidP="009520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5" w:type="pct"/>
            <w:shd w:val="pct15" w:color="auto" w:fill="FFFFFF"/>
          </w:tcPr>
          <w:p w:rsidR="004A6D21" w:rsidRDefault="00845A31" w:rsidP="00845A31">
            <w:pPr>
              <w:jc w:val="center"/>
              <w:rPr>
                <w:b/>
              </w:rPr>
            </w:pPr>
            <w:r>
              <w:rPr>
                <w:b/>
              </w:rPr>
              <w:t>Käufer</w:t>
            </w:r>
          </w:p>
        </w:tc>
        <w:tc>
          <w:tcPr>
            <w:tcW w:w="1891" w:type="pct"/>
            <w:shd w:val="pct15" w:color="auto" w:fill="FFFFFF"/>
          </w:tcPr>
          <w:p w:rsidR="004A6D21" w:rsidRDefault="00845A31" w:rsidP="00952095">
            <w:pPr>
              <w:jc w:val="center"/>
              <w:rPr>
                <w:b/>
              </w:rPr>
            </w:pPr>
            <w:r>
              <w:rPr>
                <w:b/>
              </w:rPr>
              <w:t>Käufer</w:t>
            </w:r>
          </w:p>
        </w:tc>
      </w:tr>
      <w:tr w:rsidR="004A6D21" w:rsidRPr="00544116" w:rsidTr="00912852">
        <w:trPr>
          <w:trHeight w:val="680"/>
        </w:trPr>
        <w:tc>
          <w:tcPr>
            <w:tcW w:w="1184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 w:rsidRPr="00544116">
              <w:rPr>
                <w:sz w:val="22"/>
                <w:szCs w:val="22"/>
              </w:rPr>
              <w:t>Name:</w:t>
            </w:r>
          </w:p>
        </w:tc>
        <w:tc>
          <w:tcPr>
            <w:tcW w:w="1925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1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6D21" w:rsidRPr="00544116" w:rsidTr="00952095">
        <w:trPr>
          <w:trHeight w:val="680"/>
        </w:trPr>
        <w:tc>
          <w:tcPr>
            <w:tcW w:w="1148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 w:rsidRPr="00544116">
              <w:rPr>
                <w:sz w:val="22"/>
                <w:szCs w:val="22"/>
              </w:rPr>
              <w:t>Geburtsname:</w:t>
            </w:r>
          </w:p>
        </w:tc>
        <w:tc>
          <w:tcPr>
            <w:tcW w:w="1925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7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6D21" w:rsidRPr="00544116" w:rsidTr="00952095">
        <w:trPr>
          <w:trHeight w:val="680"/>
        </w:trPr>
        <w:tc>
          <w:tcPr>
            <w:tcW w:w="1148" w:type="pct"/>
            <w:vAlign w:val="center"/>
          </w:tcPr>
          <w:p w:rsidR="004A6D21" w:rsidRDefault="004A6D21" w:rsidP="00952095">
            <w:pPr>
              <w:rPr>
                <w:sz w:val="22"/>
                <w:szCs w:val="22"/>
              </w:rPr>
            </w:pPr>
            <w:r w:rsidRPr="00544116">
              <w:rPr>
                <w:sz w:val="22"/>
                <w:szCs w:val="22"/>
              </w:rPr>
              <w:t>Vorname/n</w:t>
            </w:r>
          </w:p>
          <w:p w:rsidR="004A6D21" w:rsidRPr="00544116" w:rsidRDefault="004A6D21" w:rsidP="00952095">
            <w:pPr>
              <w:rPr>
                <w:sz w:val="22"/>
                <w:szCs w:val="22"/>
              </w:rPr>
            </w:pPr>
            <w:r w:rsidRPr="00544116">
              <w:rPr>
                <w:sz w:val="22"/>
                <w:szCs w:val="22"/>
              </w:rPr>
              <w:t>(</w:t>
            </w:r>
            <w:r w:rsidRPr="00544116">
              <w:rPr>
                <w:sz w:val="22"/>
                <w:szCs w:val="22"/>
                <w:u w:val="single"/>
              </w:rPr>
              <w:t>Rufname</w:t>
            </w:r>
            <w:r w:rsidRPr="00544116">
              <w:rPr>
                <w:sz w:val="22"/>
                <w:szCs w:val="22"/>
              </w:rPr>
              <w:t>)</w:t>
            </w:r>
          </w:p>
        </w:tc>
        <w:tc>
          <w:tcPr>
            <w:tcW w:w="1925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7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6D21" w:rsidRPr="00544116" w:rsidTr="00952095">
        <w:trPr>
          <w:trHeight w:val="454"/>
        </w:trPr>
        <w:tc>
          <w:tcPr>
            <w:tcW w:w="1148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 w:rsidRPr="00544116">
              <w:rPr>
                <w:sz w:val="22"/>
                <w:szCs w:val="22"/>
              </w:rPr>
              <w:t>Geburtsdatum:</w:t>
            </w:r>
          </w:p>
        </w:tc>
        <w:tc>
          <w:tcPr>
            <w:tcW w:w="1925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7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6D21" w:rsidRPr="00544116" w:rsidTr="00952095">
        <w:trPr>
          <w:trHeight w:val="567"/>
        </w:trPr>
        <w:tc>
          <w:tcPr>
            <w:tcW w:w="1148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 w:rsidRPr="00544116">
              <w:rPr>
                <w:sz w:val="22"/>
                <w:szCs w:val="22"/>
              </w:rPr>
              <w:t>Straße / Nummer:</w:t>
            </w:r>
          </w:p>
        </w:tc>
        <w:tc>
          <w:tcPr>
            <w:tcW w:w="1925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7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6D21" w:rsidRPr="00544116" w:rsidTr="00952095">
        <w:trPr>
          <w:trHeight w:val="567"/>
        </w:trPr>
        <w:tc>
          <w:tcPr>
            <w:tcW w:w="1148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 w:rsidRPr="00544116">
              <w:rPr>
                <w:sz w:val="22"/>
                <w:szCs w:val="22"/>
              </w:rPr>
              <w:t>PLZ / Wohnort:</w:t>
            </w:r>
          </w:p>
        </w:tc>
        <w:tc>
          <w:tcPr>
            <w:tcW w:w="1925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7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6D21" w:rsidRPr="00544116" w:rsidTr="00952095">
        <w:trPr>
          <w:trHeight w:val="567"/>
        </w:trPr>
        <w:tc>
          <w:tcPr>
            <w:tcW w:w="1148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 w:rsidRPr="00544116">
              <w:rPr>
                <w:sz w:val="22"/>
                <w:szCs w:val="22"/>
              </w:rPr>
              <w:t>Staatsangehörigkeit:</w:t>
            </w:r>
          </w:p>
        </w:tc>
        <w:tc>
          <w:tcPr>
            <w:tcW w:w="1925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 w:rsidRPr="00544116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116">
              <w:rPr>
                <w:sz w:val="22"/>
                <w:szCs w:val="22"/>
              </w:rPr>
              <w:instrText xml:space="preserve"> FORMCHECKBOX </w:instrText>
            </w:r>
            <w:r w:rsidR="00A310D6">
              <w:rPr>
                <w:sz w:val="22"/>
                <w:szCs w:val="22"/>
              </w:rPr>
            </w:r>
            <w:r w:rsidR="00A310D6">
              <w:rPr>
                <w:sz w:val="22"/>
                <w:szCs w:val="22"/>
              </w:rPr>
              <w:fldChar w:fldCharType="separate"/>
            </w:r>
            <w:r w:rsidRPr="00544116">
              <w:rPr>
                <w:sz w:val="22"/>
                <w:szCs w:val="22"/>
              </w:rPr>
              <w:fldChar w:fldCharType="end"/>
            </w:r>
            <w:r w:rsidRPr="00544116">
              <w:rPr>
                <w:sz w:val="22"/>
                <w:szCs w:val="22"/>
              </w:rPr>
              <w:t xml:space="preserve"> Deutsch </w:t>
            </w:r>
            <w:r w:rsidRPr="00544116">
              <w:rPr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116">
              <w:rPr>
                <w:sz w:val="22"/>
                <w:szCs w:val="22"/>
              </w:rPr>
              <w:instrText xml:space="preserve"> FORMCHECKBOX </w:instrText>
            </w:r>
            <w:r w:rsidR="00A310D6">
              <w:rPr>
                <w:sz w:val="22"/>
                <w:szCs w:val="22"/>
              </w:rPr>
            </w:r>
            <w:r w:rsidR="00A310D6">
              <w:rPr>
                <w:sz w:val="22"/>
                <w:szCs w:val="22"/>
              </w:rPr>
              <w:fldChar w:fldCharType="separate"/>
            </w:r>
            <w:r w:rsidRPr="00544116">
              <w:rPr>
                <w:sz w:val="22"/>
                <w:szCs w:val="22"/>
              </w:rPr>
              <w:fldChar w:fldCharType="end"/>
            </w:r>
            <w:r w:rsidRPr="00544116">
              <w:rPr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7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 w:rsidRPr="00544116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116">
              <w:rPr>
                <w:sz w:val="22"/>
                <w:szCs w:val="22"/>
              </w:rPr>
              <w:instrText xml:space="preserve"> FORMCHECKBOX </w:instrText>
            </w:r>
            <w:r w:rsidR="00A310D6">
              <w:rPr>
                <w:sz w:val="22"/>
                <w:szCs w:val="22"/>
              </w:rPr>
            </w:r>
            <w:r w:rsidR="00A310D6">
              <w:rPr>
                <w:sz w:val="22"/>
                <w:szCs w:val="22"/>
              </w:rPr>
              <w:fldChar w:fldCharType="separate"/>
            </w:r>
            <w:r w:rsidRPr="00544116">
              <w:rPr>
                <w:sz w:val="22"/>
                <w:szCs w:val="22"/>
              </w:rPr>
              <w:fldChar w:fldCharType="end"/>
            </w:r>
            <w:r w:rsidRPr="00544116">
              <w:rPr>
                <w:sz w:val="22"/>
                <w:szCs w:val="22"/>
              </w:rPr>
              <w:t xml:space="preserve"> Deutsch </w:t>
            </w:r>
            <w:r w:rsidRPr="00544116">
              <w:rPr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116">
              <w:rPr>
                <w:sz w:val="22"/>
                <w:szCs w:val="22"/>
              </w:rPr>
              <w:instrText xml:space="preserve"> FORMCHECKBOX </w:instrText>
            </w:r>
            <w:r w:rsidR="00A310D6">
              <w:rPr>
                <w:sz w:val="22"/>
                <w:szCs w:val="22"/>
              </w:rPr>
            </w:r>
            <w:r w:rsidR="00A310D6">
              <w:rPr>
                <w:sz w:val="22"/>
                <w:szCs w:val="22"/>
              </w:rPr>
              <w:fldChar w:fldCharType="separate"/>
            </w:r>
            <w:r w:rsidRPr="00544116">
              <w:rPr>
                <w:sz w:val="22"/>
                <w:szCs w:val="22"/>
              </w:rPr>
              <w:fldChar w:fldCharType="end"/>
            </w:r>
            <w:r w:rsidRPr="00544116">
              <w:rPr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6D21" w:rsidRPr="00544116" w:rsidTr="00952095">
        <w:trPr>
          <w:trHeight w:val="567"/>
        </w:trPr>
        <w:tc>
          <w:tcPr>
            <w:tcW w:w="1148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</w:t>
            </w:r>
          </w:p>
        </w:tc>
        <w:tc>
          <w:tcPr>
            <w:tcW w:w="1925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7" w:type="pct"/>
            <w:vAlign w:val="center"/>
          </w:tcPr>
          <w:p w:rsidR="004A6D21" w:rsidRPr="00544116" w:rsidRDefault="004A6D21" w:rsidP="0095209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2852" w:rsidRPr="00544116" w:rsidTr="004F62A3">
        <w:trPr>
          <w:trHeight w:val="567"/>
        </w:trPr>
        <w:tc>
          <w:tcPr>
            <w:tcW w:w="1148" w:type="pct"/>
            <w:vAlign w:val="center"/>
          </w:tcPr>
          <w:p w:rsidR="00912852" w:rsidRPr="007023A9" w:rsidRDefault="00912852" w:rsidP="004F62A3">
            <w:pPr>
              <w:rPr>
                <w:sz w:val="22"/>
                <w:szCs w:val="22"/>
              </w:rPr>
            </w:pPr>
            <w:r w:rsidRPr="007023A9">
              <w:rPr>
                <w:sz w:val="22"/>
                <w:szCs w:val="22"/>
              </w:rPr>
              <w:t xml:space="preserve">Güterstand: </w:t>
            </w:r>
          </w:p>
          <w:p w:rsidR="00912852" w:rsidRPr="007023A9" w:rsidRDefault="00912852" w:rsidP="004F62A3">
            <w:pPr>
              <w:rPr>
                <w:sz w:val="22"/>
                <w:szCs w:val="22"/>
              </w:rPr>
            </w:pPr>
            <w:r w:rsidRPr="007023A9">
              <w:rPr>
                <w:sz w:val="22"/>
                <w:szCs w:val="22"/>
              </w:rPr>
              <w:t xml:space="preserve">Der </w:t>
            </w:r>
            <w:r>
              <w:rPr>
                <w:sz w:val="22"/>
                <w:szCs w:val="22"/>
              </w:rPr>
              <w:t>K</w:t>
            </w:r>
            <w:r w:rsidRPr="007023A9">
              <w:rPr>
                <w:sz w:val="22"/>
                <w:szCs w:val="22"/>
              </w:rPr>
              <w:t xml:space="preserve">äufer ist </w:t>
            </w:r>
          </w:p>
          <w:p w:rsidR="00912852" w:rsidRPr="007023A9" w:rsidRDefault="00912852" w:rsidP="004F62A3">
            <w:pPr>
              <w:rPr>
                <w:sz w:val="22"/>
                <w:szCs w:val="22"/>
              </w:rPr>
            </w:pPr>
            <w:r w:rsidRPr="00544116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116">
              <w:rPr>
                <w:sz w:val="22"/>
                <w:szCs w:val="22"/>
              </w:rPr>
              <w:instrText xml:space="preserve"> FORMCHECKBOX </w:instrText>
            </w:r>
            <w:r w:rsidR="00A310D6">
              <w:rPr>
                <w:sz w:val="22"/>
                <w:szCs w:val="22"/>
              </w:rPr>
            </w:r>
            <w:r w:rsidR="00A310D6">
              <w:rPr>
                <w:sz w:val="22"/>
                <w:szCs w:val="22"/>
              </w:rPr>
              <w:fldChar w:fldCharType="separate"/>
            </w:r>
            <w:r w:rsidRPr="00544116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7023A9">
              <w:rPr>
                <w:sz w:val="22"/>
                <w:szCs w:val="22"/>
              </w:rPr>
              <w:t xml:space="preserve">unverheiratet </w:t>
            </w:r>
          </w:p>
          <w:p w:rsidR="00912852" w:rsidRPr="007023A9" w:rsidRDefault="00912852" w:rsidP="004F62A3">
            <w:pPr>
              <w:rPr>
                <w:sz w:val="22"/>
                <w:szCs w:val="22"/>
              </w:rPr>
            </w:pPr>
            <w:r w:rsidRPr="00544116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116">
              <w:rPr>
                <w:sz w:val="22"/>
                <w:szCs w:val="22"/>
              </w:rPr>
              <w:instrText xml:space="preserve"> FORMCHECKBOX </w:instrText>
            </w:r>
            <w:r w:rsidR="00A310D6">
              <w:rPr>
                <w:sz w:val="22"/>
                <w:szCs w:val="22"/>
              </w:rPr>
            </w:r>
            <w:r w:rsidR="00A310D6">
              <w:rPr>
                <w:sz w:val="22"/>
                <w:szCs w:val="22"/>
              </w:rPr>
              <w:fldChar w:fldCharType="separate"/>
            </w:r>
            <w:r w:rsidRPr="00544116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7023A9">
              <w:rPr>
                <w:sz w:val="22"/>
                <w:szCs w:val="22"/>
              </w:rPr>
              <w:t xml:space="preserve">verheiratet </w:t>
            </w:r>
          </w:p>
          <w:p w:rsidR="00912852" w:rsidRPr="007023A9" w:rsidRDefault="00912852" w:rsidP="004F62A3">
            <w:pPr>
              <w:rPr>
                <w:sz w:val="22"/>
                <w:szCs w:val="22"/>
              </w:rPr>
            </w:pPr>
            <w:r w:rsidRPr="007023A9">
              <w:rPr>
                <w:sz w:val="22"/>
                <w:szCs w:val="22"/>
              </w:rPr>
              <w:t>und lebt soweit verheirate</w:t>
            </w:r>
            <w:r>
              <w:rPr>
                <w:sz w:val="22"/>
                <w:szCs w:val="22"/>
              </w:rPr>
              <w:t>t</w:t>
            </w:r>
          </w:p>
          <w:p w:rsidR="00912852" w:rsidRDefault="00912852" w:rsidP="004F62A3">
            <w:pPr>
              <w:rPr>
                <w:sz w:val="22"/>
                <w:szCs w:val="22"/>
              </w:rPr>
            </w:pPr>
          </w:p>
        </w:tc>
        <w:tc>
          <w:tcPr>
            <w:tcW w:w="1925" w:type="pct"/>
            <w:vAlign w:val="center"/>
          </w:tcPr>
          <w:p w:rsidR="00912852" w:rsidRPr="007023A9" w:rsidRDefault="00912852" w:rsidP="004F62A3">
            <w:r w:rsidRPr="00544116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116">
              <w:rPr>
                <w:sz w:val="22"/>
                <w:szCs w:val="22"/>
              </w:rPr>
              <w:instrText xml:space="preserve"> FORMCHECKBOX </w:instrText>
            </w:r>
            <w:r w:rsidR="00A310D6">
              <w:rPr>
                <w:sz w:val="22"/>
                <w:szCs w:val="22"/>
              </w:rPr>
            </w:r>
            <w:r w:rsidR="00A310D6">
              <w:rPr>
                <w:sz w:val="22"/>
                <w:szCs w:val="22"/>
              </w:rPr>
              <w:fldChar w:fldCharType="separate"/>
            </w:r>
            <w:r w:rsidRPr="00544116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7023A9">
              <w:t xml:space="preserve">im gesetzlichen Güterstand </w:t>
            </w:r>
          </w:p>
          <w:p w:rsidR="00912852" w:rsidRPr="007023A9" w:rsidRDefault="00912852" w:rsidP="004F62A3">
            <w:r w:rsidRPr="00544116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116">
              <w:rPr>
                <w:sz w:val="22"/>
                <w:szCs w:val="22"/>
              </w:rPr>
              <w:instrText xml:space="preserve"> FORMCHECKBOX </w:instrText>
            </w:r>
            <w:r w:rsidR="00A310D6">
              <w:rPr>
                <w:sz w:val="22"/>
                <w:szCs w:val="22"/>
              </w:rPr>
            </w:r>
            <w:r w:rsidR="00A310D6">
              <w:rPr>
                <w:sz w:val="22"/>
                <w:szCs w:val="22"/>
              </w:rPr>
              <w:fldChar w:fldCharType="separate"/>
            </w:r>
            <w:r w:rsidRPr="00544116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7023A9">
              <w:t xml:space="preserve">aufgrund Ehevertrags in Gütergemeinschaft </w:t>
            </w:r>
          </w:p>
          <w:p w:rsidR="00912852" w:rsidRPr="007023A9" w:rsidRDefault="00912852" w:rsidP="004F62A3">
            <w:r w:rsidRPr="00544116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116">
              <w:rPr>
                <w:sz w:val="22"/>
                <w:szCs w:val="22"/>
              </w:rPr>
              <w:instrText xml:space="preserve"> FORMCHECKBOX </w:instrText>
            </w:r>
            <w:r w:rsidR="00A310D6">
              <w:rPr>
                <w:sz w:val="22"/>
                <w:szCs w:val="22"/>
              </w:rPr>
            </w:r>
            <w:r w:rsidR="00A310D6">
              <w:rPr>
                <w:sz w:val="22"/>
                <w:szCs w:val="22"/>
              </w:rPr>
              <w:fldChar w:fldCharType="separate"/>
            </w:r>
            <w:r w:rsidRPr="00544116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7023A9">
              <w:t xml:space="preserve">aufgrund Ehevertrags in Gütertrennung </w:t>
            </w:r>
          </w:p>
          <w:p w:rsidR="00912852" w:rsidRPr="007023A9" w:rsidRDefault="00912852" w:rsidP="004F62A3">
            <w:r w:rsidRPr="00544116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116">
              <w:rPr>
                <w:sz w:val="22"/>
                <w:szCs w:val="22"/>
              </w:rPr>
              <w:instrText xml:space="preserve"> FORMCHECKBOX </w:instrText>
            </w:r>
            <w:r w:rsidR="00A310D6">
              <w:rPr>
                <w:sz w:val="22"/>
                <w:szCs w:val="22"/>
              </w:rPr>
            </w:r>
            <w:r w:rsidR="00A310D6">
              <w:rPr>
                <w:sz w:val="22"/>
                <w:szCs w:val="22"/>
              </w:rPr>
              <w:fldChar w:fldCharType="separate"/>
            </w:r>
            <w:r w:rsidRPr="00544116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7023A9">
              <w:t xml:space="preserve">im ausländischen Güterstand des Landes __________ </w:t>
            </w:r>
          </w:p>
          <w:p w:rsidR="00912852" w:rsidRDefault="00912852" w:rsidP="004F62A3"/>
        </w:tc>
        <w:tc>
          <w:tcPr>
            <w:tcW w:w="1927" w:type="pct"/>
            <w:vAlign w:val="center"/>
          </w:tcPr>
          <w:p w:rsidR="00912852" w:rsidRPr="007023A9" w:rsidRDefault="00912852" w:rsidP="004F62A3">
            <w:r w:rsidRPr="007023A9"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3A9">
              <w:instrText xml:space="preserve"> FORMCHECKBOX </w:instrText>
            </w:r>
            <w:r w:rsidR="00A310D6">
              <w:fldChar w:fldCharType="separate"/>
            </w:r>
            <w:r w:rsidRPr="007023A9">
              <w:fldChar w:fldCharType="end"/>
            </w:r>
            <w:r w:rsidRPr="007023A9">
              <w:t xml:space="preserve"> im gesetzlichen Güterstand </w:t>
            </w:r>
          </w:p>
          <w:p w:rsidR="00912852" w:rsidRPr="007023A9" w:rsidRDefault="00912852" w:rsidP="004F62A3">
            <w:r w:rsidRPr="007023A9"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3A9">
              <w:instrText xml:space="preserve"> FORMCHECKBOX </w:instrText>
            </w:r>
            <w:r w:rsidR="00A310D6">
              <w:fldChar w:fldCharType="separate"/>
            </w:r>
            <w:r w:rsidRPr="007023A9">
              <w:fldChar w:fldCharType="end"/>
            </w:r>
            <w:r w:rsidRPr="007023A9">
              <w:t xml:space="preserve"> aufgrund Ehevertrags in Gütergemeinschaft </w:t>
            </w:r>
          </w:p>
          <w:p w:rsidR="00912852" w:rsidRPr="007023A9" w:rsidRDefault="00912852" w:rsidP="004F62A3">
            <w:r w:rsidRPr="007023A9"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3A9">
              <w:instrText xml:space="preserve"> FORMCHECKBOX </w:instrText>
            </w:r>
            <w:r w:rsidR="00A310D6">
              <w:fldChar w:fldCharType="separate"/>
            </w:r>
            <w:r w:rsidRPr="007023A9">
              <w:fldChar w:fldCharType="end"/>
            </w:r>
            <w:r w:rsidRPr="007023A9">
              <w:t xml:space="preserve"> aufgrund Ehevertrags in Gütertrennung </w:t>
            </w:r>
          </w:p>
          <w:p w:rsidR="00912852" w:rsidRPr="007023A9" w:rsidRDefault="00912852" w:rsidP="004F62A3">
            <w:r w:rsidRPr="007023A9"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3A9">
              <w:instrText xml:space="preserve"> FORMCHECKBOX </w:instrText>
            </w:r>
            <w:r w:rsidR="00A310D6">
              <w:fldChar w:fldCharType="separate"/>
            </w:r>
            <w:r w:rsidRPr="007023A9">
              <w:fldChar w:fldCharType="end"/>
            </w:r>
            <w:r w:rsidRPr="007023A9">
              <w:t xml:space="preserve"> im ausländischen Güterstand des Landes __________ </w:t>
            </w:r>
          </w:p>
          <w:p w:rsidR="00912852" w:rsidRDefault="00912852" w:rsidP="004F62A3"/>
        </w:tc>
      </w:tr>
      <w:tr w:rsidR="00912852" w:rsidRPr="00544116" w:rsidTr="004F62A3">
        <w:trPr>
          <w:trHeight w:val="567"/>
        </w:trPr>
        <w:tc>
          <w:tcPr>
            <w:tcW w:w="1148" w:type="pct"/>
            <w:vAlign w:val="center"/>
          </w:tcPr>
          <w:p w:rsidR="00912852" w:rsidRDefault="00912852" w:rsidP="004F62A3">
            <w:pPr>
              <w:rPr>
                <w:sz w:val="22"/>
                <w:szCs w:val="22"/>
              </w:rPr>
            </w:pPr>
            <w:r w:rsidRPr="007023A9">
              <w:rPr>
                <w:sz w:val="22"/>
                <w:szCs w:val="22"/>
              </w:rPr>
              <w:t xml:space="preserve">Unternehmereigenschaft: </w:t>
            </w:r>
          </w:p>
        </w:tc>
        <w:tc>
          <w:tcPr>
            <w:tcW w:w="1925" w:type="pct"/>
            <w:vAlign w:val="center"/>
          </w:tcPr>
          <w:p w:rsidR="00912852" w:rsidRDefault="00912852" w:rsidP="004F62A3">
            <w:r>
              <w:t>D</w:t>
            </w:r>
            <w:r w:rsidRPr="007023A9">
              <w:t xml:space="preserve">er </w:t>
            </w:r>
            <w:r>
              <w:t>K</w:t>
            </w:r>
            <w:r w:rsidRPr="007023A9">
              <w:t xml:space="preserve">äufer handelt bei dem Kaufvertrag in </w:t>
            </w:r>
            <w:proofErr w:type="spellStart"/>
            <w:r w:rsidRPr="007023A9">
              <w:t>Ausüb</w:t>
            </w:r>
            <w:proofErr w:type="spellEnd"/>
            <w:r>
              <w:t xml:space="preserve">- </w:t>
            </w:r>
          </w:p>
          <w:p w:rsidR="00912852" w:rsidRPr="007023A9" w:rsidRDefault="00912852" w:rsidP="004F62A3">
            <w:proofErr w:type="spellStart"/>
            <w:r w:rsidRPr="007023A9">
              <w:t>ung</w:t>
            </w:r>
            <w:proofErr w:type="spellEnd"/>
            <w:r w:rsidRPr="007023A9">
              <w:t xml:space="preserve"> seiner gewerblichen oder selbständigen beruflichen Tätigkeit (z.B. Bauträger, Landwirt, usw.) </w:t>
            </w:r>
          </w:p>
          <w:p w:rsidR="00912852" w:rsidRPr="007023A9" w:rsidRDefault="00912852" w:rsidP="004F62A3">
            <w:r w:rsidRPr="00544116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116">
              <w:rPr>
                <w:sz w:val="22"/>
                <w:szCs w:val="22"/>
              </w:rPr>
              <w:instrText xml:space="preserve"> FORMCHECKBOX </w:instrText>
            </w:r>
            <w:r w:rsidR="00A310D6">
              <w:rPr>
                <w:sz w:val="22"/>
                <w:szCs w:val="22"/>
              </w:rPr>
            </w:r>
            <w:r w:rsidR="00A310D6">
              <w:rPr>
                <w:sz w:val="22"/>
                <w:szCs w:val="22"/>
              </w:rPr>
              <w:fldChar w:fldCharType="separate"/>
            </w:r>
            <w:r w:rsidRPr="00544116">
              <w:rPr>
                <w:sz w:val="22"/>
                <w:szCs w:val="22"/>
              </w:rPr>
              <w:fldChar w:fldCharType="end"/>
            </w:r>
            <w:r w:rsidRPr="005441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7023A9">
              <w:t xml:space="preserve">ja </w:t>
            </w:r>
          </w:p>
          <w:p w:rsidR="00912852" w:rsidRPr="007023A9" w:rsidRDefault="00912852" w:rsidP="004F62A3">
            <w:r w:rsidRPr="00544116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116">
              <w:rPr>
                <w:sz w:val="22"/>
                <w:szCs w:val="22"/>
              </w:rPr>
              <w:instrText xml:space="preserve"> FORMCHECKBOX </w:instrText>
            </w:r>
            <w:r w:rsidR="00A310D6">
              <w:rPr>
                <w:sz w:val="22"/>
                <w:szCs w:val="22"/>
              </w:rPr>
            </w:r>
            <w:r w:rsidR="00A310D6">
              <w:rPr>
                <w:sz w:val="22"/>
                <w:szCs w:val="22"/>
              </w:rPr>
              <w:fldChar w:fldCharType="separate"/>
            </w:r>
            <w:r w:rsidRPr="00544116">
              <w:rPr>
                <w:sz w:val="22"/>
                <w:szCs w:val="22"/>
              </w:rPr>
              <w:fldChar w:fldCharType="end"/>
            </w:r>
            <w:r w:rsidRPr="005441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7023A9">
              <w:t xml:space="preserve">nein </w:t>
            </w:r>
          </w:p>
          <w:p w:rsidR="00912852" w:rsidRDefault="00912852" w:rsidP="004F62A3"/>
        </w:tc>
        <w:tc>
          <w:tcPr>
            <w:tcW w:w="1927" w:type="pct"/>
            <w:vAlign w:val="center"/>
          </w:tcPr>
          <w:p w:rsidR="00912852" w:rsidRPr="007023A9" w:rsidRDefault="00912852" w:rsidP="004F62A3">
            <w:r w:rsidRPr="007023A9">
              <w:t xml:space="preserve">Der </w:t>
            </w:r>
            <w:r>
              <w:t>K</w:t>
            </w:r>
            <w:r w:rsidRPr="007023A9">
              <w:t xml:space="preserve">äufer handelt bei dem Kaufvertrag in </w:t>
            </w:r>
            <w:proofErr w:type="spellStart"/>
            <w:r w:rsidRPr="007023A9">
              <w:t>Ausüb</w:t>
            </w:r>
            <w:proofErr w:type="spellEnd"/>
            <w:r w:rsidRPr="007023A9">
              <w:t xml:space="preserve">- </w:t>
            </w:r>
          </w:p>
          <w:p w:rsidR="00912852" w:rsidRPr="007023A9" w:rsidRDefault="00912852" w:rsidP="004F62A3">
            <w:proofErr w:type="spellStart"/>
            <w:r w:rsidRPr="007023A9">
              <w:t>ung</w:t>
            </w:r>
            <w:proofErr w:type="spellEnd"/>
            <w:r w:rsidRPr="007023A9">
              <w:t xml:space="preserve"> seiner gewerblichen oder selbständigen beruflichen Tätigkeit (z.B. Bauträger, Landwirt, usw.) </w:t>
            </w:r>
          </w:p>
          <w:p w:rsidR="00912852" w:rsidRPr="007023A9" w:rsidRDefault="00912852" w:rsidP="004F62A3">
            <w:r w:rsidRPr="007023A9"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3A9">
              <w:instrText xml:space="preserve"> FORMCHECKBOX </w:instrText>
            </w:r>
            <w:r w:rsidR="00A310D6">
              <w:fldChar w:fldCharType="separate"/>
            </w:r>
            <w:r w:rsidRPr="007023A9">
              <w:fldChar w:fldCharType="end"/>
            </w:r>
            <w:r w:rsidRPr="007023A9">
              <w:t xml:space="preserve">  ja </w:t>
            </w:r>
          </w:p>
          <w:p w:rsidR="00912852" w:rsidRPr="007023A9" w:rsidRDefault="00912852" w:rsidP="004F62A3">
            <w:r w:rsidRPr="007023A9">
              <w:fldChar w:fldCharType="begin">
                <w:ffData>
                  <w:name w:val="Kontrollkästchen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3A9">
              <w:instrText xml:space="preserve"> FORMCHECKBOX </w:instrText>
            </w:r>
            <w:r w:rsidR="00A310D6">
              <w:fldChar w:fldCharType="separate"/>
            </w:r>
            <w:r w:rsidRPr="007023A9">
              <w:fldChar w:fldCharType="end"/>
            </w:r>
            <w:r w:rsidRPr="007023A9">
              <w:t xml:space="preserve">  nein </w:t>
            </w:r>
          </w:p>
          <w:p w:rsidR="00912852" w:rsidRDefault="00912852" w:rsidP="004F62A3"/>
        </w:tc>
      </w:tr>
      <w:tr w:rsidR="004D72D8" w:rsidRPr="00544116" w:rsidTr="00952095">
        <w:trPr>
          <w:trHeight w:val="567"/>
        </w:trPr>
        <w:tc>
          <w:tcPr>
            <w:tcW w:w="1148" w:type="pct"/>
            <w:vAlign w:val="center"/>
          </w:tcPr>
          <w:p w:rsidR="004D72D8" w:rsidRDefault="004D72D8" w:rsidP="004D72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1925" w:type="pct"/>
            <w:vAlign w:val="center"/>
          </w:tcPr>
          <w:p w:rsidR="004D72D8" w:rsidRPr="00544116" w:rsidRDefault="004D72D8" w:rsidP="004D72D8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7" w:type="pct"/>
            <w:vAlign w:val="center"/>
          </w:tcPr>
          <w:p w:rsidR="004D72D8" w:rsidRPr="00544116" w:rsidRDefault="004D72D8" w:rsidP="004D72D8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D72D8" w:rsidRPr="00544116" w:rsidTr="004D72D8">
        <w:trPr>
          <w:trHeight w:val="567"/>
        </w:trPr>
        <w:tc>
          <w:tcPr>
            <w:tcW w:w="1184" w:type="pct"/>
            <w:vAlign w:val="center"/>
          </w:tcPr>
          <w:p w:rsidR="004D72D8" w:rsidRDefault="004D72D8" w:rsidP="004D72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11stellige Steuer-ID:</w:t>
            </w:r>
          </w:p>
        </w:tc>
        <w:tc>
          <w:tcPr>
            <w:tcW w:w="1925" w:type="pct"/>
            <w:vAlign w:val="center"/>
          </w:tcPr>
          <w:p w:rsidR="004D72D8" w:rsidRPr="00544116" w:rsidRDefault="004D72D8" w:rsidP="004D72D8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1" w:type="pct"/>
            <w:vAlign w:val="center"/>
          </w:tcPr>
          <w:p w:rsidR="004D72D8" w:rsidRPr="00544116" w:rsidRDefault="004D72D8" w:rsidP="004D72D8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D72D8" w:rsidRPr="00544116" w:rsidTr="004D72D8">
        <w:trPr>
          <w:trHeight w:val="567"/>
        </w:trPr>
        <w:tc>
          <w:tcPr>
            <w:tcW w:w="1184" w:type="pct"/>
            <w:vAlign w:val="center"/>
          </w:tcPr>
          <w:p w:rsidR="004D72D8" w:rsidRDefault="004D72D8" w:rsidP="00952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Beziehung zum </w:t>
            </w:r>
            <w:r w:rsidR="00952095">
              <w:rPr>
                <w:sz w:val="22"/>
                <w:szCs w:val="22"/>
              </w:rPr>
              <w:t>Verkäufer</w:t>
            </w:r>
            <w:r>
              <w:rPr>
                <w:sz w:val="22"/>
                <w:szCs w:val="22"/>
              </w:rPr>
              <w:t xml:space="preserve"> (z. B. Kind, Enkel):</w:t>
            </w:r>
          </w:p>
        </w:tc>
        <w:tc>
          <w:tcPr>
            <w:tcW w:w="1925" w:type="pct"/>
            <w:vAlign w:val="center"/>
          </w:tcPr>
          <w:p w:rsidR="004D72D8" w:rsidRPr="00544116" w:rsidRDefault="004D72D8" w:rsidP="004D72D8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1" w:type="pct"/>
            <w:vAlign w:val="center"/>
          </w:tcPr>
          <w:p w:rsidR="004D72D8" w:rsidRPr="00544116" w:rsidRDefault="004D72D8" w:rsidP="004D72D8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A6D21" w:rsidRDefault="004A6D21" w:rsidP="00952095">
      <w:pPr>
        <w:rPr>
          <w:b/>
        </w:rPr>
      </w:pPr>
      <w:r>
        <w:lastRenderedPageBreak/>
        <w:t xml:space="preserve">Bei mehreren </w:t>
      </w:r>
      <w:r w:rsidR="00912852">
        <w:t>Käufe</w:t>
      </w:r>
      <w:r>
        <w:t xml:space="preserve">rn: Erwerbsverhältnis </w:t>
      </w:r>
      <w:bookmarkStart w:id="1" w:name="Kontrollkästchen8"/>
      <w:r>
        <w:fldChar w:fldCharType="begin">
          <w:ffData>
            <w:name w:val="Kontrollkästchen8"/>
            <w:enabled/>
            <w:calcOnExit w:val="0"/>
            <w:helpText w:type="autoText" w:val="NOAH Option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310D6">
        <w:fldChar w:fldCharType="separate"/>
      </w:r>
      <w:r>
        <w:fldChar w:fldCharType="end"/>
      </w:r>
      <w:bookmarkEnd w:id="1"/>
      <w:r>
        <w:t xml:space="preserve"> 50/50</w:t>
      </w:r>
      <w:r>
        <w:tab/>
      </w:r>
      <w:bookmarkStart w:id="2" w:name="Kontrollkästchen9"/>
      <w:r>
        <w:fldChar w:fldCharType="begin">
          <w:ffData>
            <w:name w:val="Kontrollkästchen9"/>
            <w:enabled/>
            <w:calcOnExit w:val="0"/>
            <w:helpText w:type="autoText" w:val="NOAH Option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310D6">
        <w:fldChar w:fldCharType="separate"/>
      </w:r>
      <w:r>
        <w:fldChar w:fldCharType="end"/>
      </w:r>
      <w:bookmarkEnd w:id="2"/>
      <w:r>
        <w:t xml:space="preserve"> Sonstiges: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A6D21" w:rsidRDefault="004A6D21" w:rsidP="00952095"/>
    <w:p w:rsidR="004A6D21" w:rsidRDefault="00845A31" w:rsidP="00845A31">
      <w:pPr>
        <w:shd w:val="clear" w:color="auto" w:fill="E7E6E6" w:themeFill="background2"/>
        <w:rPr>
          <w:b/>
        </w:rPr>
      </w:pPr>
      <w:r>
        <w:rPr>
          <w:b/>
        </w:rPr>
        <w:t>Kaufge</w:t>
      </w:r>
      <w:r w:rsidR="004A6D21">
        <w:rPr>
          <w:b/>
        </w:rPr>
        <w:t>genstand</w:t>
      </w:r>
      <w:r>
        <w:rPr>
          <w:b/>
        </w:rPr>
        <w:t xml:space="preserve"> </w:t>
      </w:r>
    </w:p>
    <w:p w:rsidR="00845A31" w:rsidRDefault="00845A31" w:rsidP="00845A31">
      <w:pPr>
        <w:shd w:val="clear" w:color="auto" w:fill="E7E6E6" w:themeFill="background2"/>
        <w:rPr>
          <w:b/>
        </w:rPr>
      </w:pPr>
    </w:p>
    <w:p w:rsidR="004A6D21" w:rsidRDefault="00845A31" w:rsidP="00952095">
      <w:r>
        <w:t>Verkauft</w:t>
      </w:r>
      <w:r w:rsidR="004A6D21">
        <w:t xml:space="preserve"> wird folgendes Grundeigentum: </w:t>
      </w:r>
    </w:p>
    <w:p w:rsidR="004A6D21" w:rsidRDefault="004A6D21" w:rsidP="00952095"/>
    <w:p w:rsidR="004A6D21" w:rsidRDefault="004A6D21" w:rsidP="00952095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A6D21" w:rsidRPr="00F56FBD" w:rsidRDefault="004A6D21" w:rsidP="00845A31">
      <w:r w:rsidRPr="0060103C">
        <w:rPr>
          <w:sz w:val="20"/>
        </w:rPr>
        <w:t>(</w:t>
      </w:r>
      <w:r>
        <w:rPr>
          <w:sz w:val="20"/>
        </w:rPr>
        <w:t xml:space="preserve">soweit bekannt: Ort/Gemarkung, Grundbuchnummer, </w:t>
      </w:r>
      <w:proofErr w:type="spellStart"/>
      <w:r w:rsidRPr="0060103C">
        <w:rPr>
          <w:sz w:val="20"/>
        </w:rPr>
        <w:t>Flurstücksnummer</w:t>
      </w:r>
      <w:proofErr w:type="spellEnd"/>
      <w:r w:rsidRPr="0060103C">
        <w:rPr>
          <w:sz w:val="20"/>
        </w:rPr>
        <w:t>, Straße, Hausnummer)</w:t>
      </w:r>
      <w:r w:rsidRPr="0060103C">
        <w:rPr>
          <w:sz w:val="20"/>
        </w:rPr>
        <w:br/>
      </w:r>
      <w:r w:rsidR="00845A31">
        <w:t xml:space="preserve">Kaufpreis </w:t>
      </w:r>
      <w: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Euro / qm</w:t>
      </w:r>
    </w:p>
    <w:p w:rsidR="004A6D21" w:rsidRPr="00F56FBD" w:rsidRDefault="004A6D21" w:rsidP="00952095"/>
    <w:p w:rsidR="004A6D21" w:rsidRDefault="004A6D21" w:rsidP="00952095">
      <w:pPr>
        <w:rPr>
          <w:u w:val="single"/>
        </w:rPr>
      </w:pPr>
      <w:r>
        <w:rPr>
          <w:u w:val="single"/>
        </w:rPr>
        <w:t>Weitere Angaben zum Übergabeobjekt:</w:t>
      </w:r>
    </w:p>
    <w:bookmarkStart w:id="3" w:name="Kontrollkästchen33"/>
    <w:p w:rsidR="004A6D21" w:rsidRDefault="004A6D21" w:rsidP="00952095">
      <w:pPr>
        <w:spacing w:before="60" w:after="60"/>
      </w:pP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310D6">
        <w:fldChar w:fldCharType="separate"/>
      </w:r>
      <w:r>
        <w:fldChar w:fldCharType="end"/>
      </w:r>
      <w:bookmarkEnd w:id="3"/>
      <w:r>
        <w:t xml:space="preserve"> bebaut</w:t>
      </w:r>
      <w:r>
        <w:tab/>
      </w:r>
      <w:r>
        <w:tab/>
      </w: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310D6">
        <w:fldChar w:fldCharType="separate"/>
      </w:r>
      <w:r>
        <w:fldChar w:fldCharType="end"/>
      </w:r>
      <w:r>
        <w:t xml:space="preserve"> Rohbau</w:t>
      </w:r>
      <w:r>
        <w:tab/>
      </w: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310D6">
        <w:fldChar w:fldCharType="separate"/>
      </w:r>
      <w:r>
        <w:fldChar w:fldCharType="end"/>
      </w:r>
      <w:r>
        <w:t xml:space="preserve"> Neubau</w:t>
      </w:r>
      <w:r>
        <w:tab/>
      </w: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310D6">
        <w:fldChar w:fldCharType="separate"/>
      </w:r>
      <w:r>
        <w:fldChar w:fldCharType="end"/>
      </w:r>
      <w:r>
        <w:t xml:space="preserve"> Altbau</w:t>
      </w:r>
      <w:r>
        <w:tab/>
      </w: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310D6">
        <w:fldChar w:fldCharType="separate"/>
      </w:r>
      <w:r>
        <w:fldChar w:fldCharType="end"/>
      </w:r>
      <w:r>
        <w:t xml:space="preserve"> Erbbaurecht</w:t>
      </w:r>
    </w:p>
    <w:p w:rsidR="004A6D21" w:rsidRDefault="004A6D21" w:rsidP="00952095">
      <w:pPr>
        <w:spacing w:before="60" w:after="60"/>
      </w:pP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310D6">
        <w:fldChar w:fldCharType="separate"/>
      </w:r>
      <w:r>
        <w:fldChar w:fldCharType="end"/>
      </w:r>
      <w:r>
        <w:t xml:space="preserve"> unbebaut</w:t>
      </w:r>
      <w:r>
        <w:tab/>
      </w:r>
      <w:r>
        <w:tab/>
      </w: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310D6">
        <w:fldChar w:fldCharType="separate"/>
      </w:r>
      <w:r>
        <w:fldChar w:fldCharType="end"/>
      </w:r>
      <w:r>
        <w:t xml:space="preserve"> Bauplatz</w:t>
      </w:r>
      <w:r>
        <w:tab/>
      </w: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310D6">
        <w:fldChar w:fldCharType="separate"/>
      </w:r>
      <w:r>
        <w:fldChar w:fldCharType="end"/>
      </w:r>
      <w:r>
        <w:t xml:space="preserve"> Acker</w:t>
      </w:r>
      <w:r>
        <w:tab/>
      </w: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310D6">
        <w:fldChar w:fldCharType="separate"/>
      </w:r>
      <w:r>
        <w:fldChar w:fldCharType="end"/>
      </w:r>
      <w:r>
        <w:t xml:space="preserve"> Wald</w:t>
      </w:r>
      <w:r>
        <w:tab/>
      </w: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310D6">
        <w:fldChar w:fldCharType="separate"/>
      </w:r>
      <w:r>
        <w:fldChar w:fldCharType="end"/>
      </w:r>
      <w:r>
        <w:t xml:space="preserve"> Wiese/Grünland</w:t>
      </w:r>
    </w:p>
    <w:p w:rsidR="004A6D21" w:rsidRDefault="004A6D21" w:rsidP="00952095">
      <w:pPr>
        <w:spacing w:before="60" w:after="60"/>
      </w:pP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310D6">
        <w:fldChar w:fldCharType="separate"/>
      </w:r>
      <w:r>
        <w:fldChar w:fldCharType="end"/>
      </w:r>
      <w:r>
        <w:t xml:space="preserve"> Weinberg</w:t>
      </w:r>
      <w:r>
        <w:tab/>
      </w:r>
      <w:r>
        <w:tab/>
      </w: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310D6">
        <w:fldChar w:fldCharType="separate"/>
      </w:r>
      <w:r>
        <w:fldChar w:fldCharType="end"/>
      </w:r>
      <w:r>
        <w:t xml:space="preserve"> ohne Weinberghaus</w:t>
      </w:r>
      <w:r>
        <w:tab/>
      </w: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310D6">
        <w:fldChar w:fldCharType="separate"/>
      </w:r>
      <w:r>
        <w:fldChar w:fldCharType="end"/>
      </w:r>
      <w:r>
        <w:t xml:space="preserve"> mit Weinberghaus</w:t>
      </w:r>
    </w:p>
    <w:p w:rsidR="004A6D21" w:rsidRDefault="004A6D21" w:rsidP="00952095"/>
    <w:p w:rsidR="004A6D21" w:rsidRDefault="004A6D21" w:rsidP="00952095">
      <w:pPr>
        <w:rPr>
          <w:u w:val="single"/>
        </w:rPr>
      </w:pPr>
      <w:r>
        <w:rPr>
          <w:u w:val="single"/>
        </w:rPr>
        <w:t>Vermietung / Verpachtung:</w:t>
      </w:r>
    </w:p>
    <w:p w:rsidR="004A6D21" w:rsidRDefault="004A6D21" w:rsidP="00952095">
      <w:pPr>
        <w:spacing w:before="60" w:after="60"/>
      </w:pP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310D6">
        <w:fldChar w:fldCharType="separate"/>
      </w:r>
      <w:r>
        <w:fldChar w:fldCharType="end"/>
      </w:r>
      <w:r w:rsidRPr="00E80A55">
        <w:t xml:space="preserve"> </w:t>
      </w:r>
      <w:r w:rsidRPr="00E80A55">
        <w:tab/>
        <w:t xml:space="preserve">Das </w:t>
      </w:r>
      <w:r w:rsidR="00845A31">
        <w:t>Kauf</w:t>
      </w:r>
      <w:r w:rsidRPr="00E80A55">
        <w:t>objekt ist nicht vermietet oder verpachtet.</w:t>
      </w:r>
    </w:p>
    <w:p w:rsidR="00952095" w:rsidRDefault="00952095" w:rsidP="00952095"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310D6">
        <w:fldChar w:fldCharType="separate"/>
      </w:r>
      <w:r>
        <w:fldChar w:fldCharType="end"/>
      </w:r>
      <w:r w:rsidRPr="00E80A55">
        <w:t xml:space="preserve"> </w:t>
      </w:r>
      <w:r w:rsidRPr="00E80A55">
        <w:tab/>
        <w:t xml:space="preserve">Das </w:t>
      </w:r>
      <w:r>
        <w:t>Kauf</w:t>
      </w:r>
      <w:r w:rsidRPr="00E80A55">
        <w:t xml:space="preserve">objekt ist </w:t>
      </w:r>
      <w:r>
        <w:t xml:space="preserve">zu räumen </w:t>
      </w:r>
      <w:proofErr w:type="gramStart"/>
      <w:r>
        <w:t xml:space="preserve">bis </w:t>
      </w:r>
      <w:proofErr w:type="gramEnd"/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</w:t>
      </w:r>
    </w:p>
    <w:p w:rsidR="00952095" w:rsidRPr="00E80A55" w:rsidRDefault="00952095" w:rsidP="00952095">
      <w:pPr>
        <w:spacing w:before="60" w:after="60"/>
      </w:pPr>
    </w:p>
    <w:p w:rsidR="004A6D21" w:rsidRPr="00E80A55" w:rsidRDefault="004A6D21" w:rsidP="00952095">
      <w:pPr>
        <w:spacing w:before="60" w:after="60"/>
      </w:pP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310D6">
        <w:fldChar w:fldCharType="separate"/>
      </w:r>
      <w:r>
        <w:fldChar w:fldCharType="end"/>
      </w:r>
      <w:r w:rsidRPr="00E80A55">
        <w:t xml:space="preserve"> </w:t>
      </w:r>
      <w:r w:rsidRPr="00E80A55">
        <w:tab/>
        <w:t xml:space="preserve">Das </w:t>
      </w:r>
      <w:r w:rsidR="00845A31">
        <w:t>Kauf</w:t>
      </w:r>
      <w:r w:rsidRPr="00E80A55">
        <w:t xml:space="preserve">objekt ist </w:t>
      </w:r>
      <w:r w:rsidRPr="00E80A55">
        <w:tab/>
      </w:r>
      <w:r w:rsidRPr="00E80A55">
        <w:tab/>
      </w: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310D6">
        <w:fldChar w:fldCharType="separate"/>
      </w:r>
      <w:r>
        <w:fldChar w:fldCharType="end"/>
      </w:r>
      <w:r w:rsidRPr="00E80A55">
        <w:t xml:space="preserve"> vermietet</w:t>
      </w:r>
      <w:r w:rsidRPr="00E80A55">
        <w:tab/>
      </w:r>
      <w:r w:rsidRPr="00E80A55">
        <w:tab/>
      </w: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310D6">
        <w:fldChar w:fldCharType="separate"/>
      </w:r>
      <w:r>
        <w:fldChar w:fldCharType="end"/>
      </w:r>
      <w:r w:rsidRPr="00E80A55">
        <w:t xml:space="preserve"> verpachtet</w:t>
      </w:r>
    </w:p>
    <w:p w:rsidR="004A6D21" w:rsidRDefault="004A6D21" w:rsidP="00952095">
      <w:pPr>
        <w:spacing w:before="60" w:after="60"/>
      </w:pPr>
      <w:r>
        <w:tab/>
        <w:t>Mieter/Pächter ist</w:t>
      </w:r>
      <w:r>
        <w:tab/>
      </w:r>
      <w:r>
        <w:tab/>
      </w: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310D6">
        <w:fldChar w:fldCharType="separate"/>
      </w:r>
      <w:r>
        <w:fldChar w:fldCharType="end"/>
      </w:r>
      <w:r>
        <w:t xml:space="preserve"> der </w:t>
      </w:r>
      <w:r w:rsidR="00952095">
        <w:t>Käufe</w:t>
      </w:r>
      <w:r>
        <w:t>r</w:t>
      </w:r>
    </w:p>
    <w:p w:rsidR="004A6D21" w:rsidRDefault="004A6D21" w:rsidP="00952095">
      <w:pPr>
        <w:ind w:left="2836" w:firstLine="709"/>
      </w:pP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310D6">
        <w:fldChar w:fldCharType="separate"/>
      </w:r>
      <w:r>
        <w:fldChar w:fldCharType="end"/>
      </w:r>
      <w:r>
        <w:t xml:space="preserve"> </w:t>
      </w:r>
      <w:bookmarkStart w:id="4" w:name="Text2"/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4A6D21" w:rsidRDefault="004A6D21" w:rsidP="00952095"/>
    <w:p w:rsidR="004A6D21" w:rsidRDefault="00152C83" w:rsidP="00952095">
      <w:pPr>
        <w:rPr>
          <w:u w:val="single"/>
        </w:rPr>
      </w:pPr>
      <w:r>
        <w:rPr>
          <w:u w:val="single"/>
        </w:rPr>
        <w:t>Bei Eigentumswohnungen:</w:t>
      </w:r>
    </w:p>
    <w:p w:rsidR="00152C83" w:rsidRDefault="00152C83" w:rsidP="00952095">
      <w:pPr>
        <w:rPr>
          <w:u w:val="single"/>
        </w:rPr>
      </w:pPr>
    </w:p>
    <w:p w:rsidR="00152C83" w:rsidRDefault="00152C83" w:rsidP="00152C83">
      <w:r w:rsidRPr="00152C83"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152C83">
        <w:instrText xml:space="preserve"> FORMCHECKBOX </w:instrText>
      </w:r>
      <w:r w:rsidRPr="00152C83">
        <w:fldChar w:fldCharType="separate"/>
      </w:r>
      <w:r w:rsidRPr="00152C83">
        <w:fldChar w:fldCharType="end"/>
      </w:r>
      <w:r w:rsidRPr="00152C83">
        <w:t xml:space="preserve"> </w:t>
      </w:r>
      <w:r w:rsidRPr="00152C83">
        <w:tab/>
      </w:r>
      <w:r>
        <w:t xml:space="preserve">Verwalterzustimmung </w:t>
      </w:r>
    </w:p>
    <w:p w:rsidR="00152C83" w:rsidRPr="00152C83" w:rsidRDefault="00152C83" w:rsidP="00152C83">
      <w:r>
        <w:t xml:space="preserve"> </w:t>
      </w:r>
      <w:r w:rsidRPr="00152C83">
        <w:t xml:space="preserve"> </w:t>
      </w:r>
      <w:r w:rsidRPr="00152C83">
        <w:tab/>
      </w:r>
      <w:r w:rsidRPr="00152C83"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152C83">
        <w:instrText xml:space="preserve"> FORMCHECKBOX </w:instrText>
      </w:r>
      <w:r w:rsidRPr="00152C83">
        <w:fldChar w:fldCharType="separate"/>
      </w:r>
      <w:r w:rsidRPr="00152C83">
        <w:fldChar w:fldCharType="end"/>
      </w:r>
      <w:r w:rsidRPr="00152C83">
        <w:t xml:space="preserve"> </w:t>
      </w:r>
      <w:r>
        <w:t>wird nicht benötigt</w:t>
      </w:r>
      <w:r w:rsidRPr="00152C83">
        <w:tab/>
      </w:r>
      <w:r w:rsidRPr="00152C83">
        <w:tab/>
      </w:r>
      <w:r w:rsidRPr="00152C83"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152C83">
        <w:instrText xml:space="preserve"> FORMCHECKBOX </w:instrText>
      </w:r>
      <w:r w:rsidRPr="00152C83">
        <w:fldChar w:fldCharType="separate"/>
      </w:r>
      <w:r w:rsidRPr="00152C83">
        <w:fldChar w:fldCharType="end"/>
      </w:r>
      <w:r w:rsidRPr="00152C83">
        <w:t xml:space="preserve"> </w:t>
      </w:r>
      <w:r>
        <w:t>wird benötigt</w:t>
      </w:r>
    </w:p>
    <w:p w:rsidR="00152C83" w:rsidRDefault="00152C83" w:rsidP="00952095">
      <w:pPr>
        <w:rPr>
          <w:u w:val="single"/>
        </w:rPr>
      </w:pPr>
    </w:p>
    <w:p w:rsidR="00152C83" w:rsidRDefault="00152C83" w:rsidP="00952095">
      <w:pPr>
        <w:rPr>
          <w:u w:val="single"/>
        </w:rPr>
      </w:pPr>
      <w:r w:rsidRPr="00152C83">
        <w:t>Verwalter ist</w:t>
      </w:r>
      <w:r>
        <w:rPr>
          <w:u w:val="single"/>
        </w:rPr>
        <w:t>: _____________________________________________</w:t>
      </w:r>
    </w:p>
    <w:p w:rsidR="00152C83" w:rsidRDefault="00152C83" w:rsidP="00952095">
      <w:pPr>
        <w:rPr>
          <w:u w:val="single"/>
        </w:rPr>
      </w:pPr>
      <w:bookmarkStart w:id="5" w:name="_GoBack"/>
      <w:bookmarkEnd w:id="5"/>
    </w:p>
    <w:p w:rsidR="00152C83" w:rsidRDefault="00152C83" w:rsidP="00952095">
      <w:pPr>
        <w:rPr>
          <w:u w:val="single"/>
        </w:rPr>
      </w:pPr>
    </w:p>
    <w:p w:rsidR="004A6D21" w:rsidRPr="0060103C" w:rsidRDefault="004A6D21" w:rsidP="00952095">
      <w:pPr>
        <w:rPr>
          <w:u w:val="single"/>
        </w:rPr>
      </w:pPr>
      <w:r w:rsidRPr="0060103C">
        <w:rPr>
          <w:u w:val="single"/>
        </w:rPr>
        <w:t>Übernahme von Verbindlichkeiten</w:t>
      </w:r>
      <w:r>
        <w:rPr>
          <w:u w:val="single"/>
        </w:rPr>
        <w:t xml:space="preserve"> (Darlehensschulden)</w:t>
      </w:r>
      <w:r w:rsidRPr="0060103C">
        <w:rPr>
          <w:u w:val="single"/>
        </w:rPr>
        <w:t>:</w:t>
      </w:r>
    </w:p>
    <w:tbl>
      <w:tblPr>
        <w:tblW w:w="0" w:type="auto"/>
        <w:tblInd w:w="-14" w:type="dxa"/>
        <w:tblLayout w:type="fixed"/>
        <w:tblLook w:val="04A0" w:firstRow="1" w:lastRow="0" w:firstColumn="1" w:lastColumn="0" w:noHBand="0" w:noVBand="1"/>
      </w:tblPr>
      <w:tblGrid>
        <w:gridCol w:w="455"/>
        <w:gridCol w:w="8129"/>
      </w:tblGrid>
      <w:tr w:rsidR="004A6D21" w:rsidTr="00952095">
        <w:trPr>
          <w:trHeight w:val="510"/>
        </w:trPr>
        <w:tc>
          <w:tcPr>
            <w:tcW w:w="45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bookmarkStart w:id="6" w:name="Kontrollkästchen13"/>
          <w:p w:rsidR="004A6D21" w:rsidRDefault="004A6D21" w:rsidP="00952095">
            <w:pPr>
              <w:jc w:val="center"/>
            </w:pPr>
            <w:r>
              <w:fldChar w:fldCharType="begin">
                <w:ffData>
                  <w:name w:val="Kontrollkästchen13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310D6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812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D21" w:rsidRDefault="004A6D21" w:rsidP="00845A31">
            <w:r>
              <w:t xml:space="preserve">Das </w:t>
            </w:r>
            <w:r w:rsidR="00845A31">
              <w:t>Kauf</w:t>
            </w:r>
            <w:r>
              <w:t>objekt ist schuldenfrei.</w:t>
            </w:r>
          </w:p>
        </w:tc>
      </w:tr>
      <w:bookmarkStart w:id="7" w:name="Kontrollkästchen14"/>
      <w:tr w:rsidR="004A6D21" w:rsidTr="00952095">
        <w:trPr>
          <w:trHeight w:val="624"/>
        </w:trPr>
        <w:tc>
          <w:tcPr>
            <w:tcW w:w="45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D21" w:rsidRDefault="004A6D21" w:rsidP="00952095">
            <w:pPr>
              <w:jc w:val="center"/>
            </w:pPr>
            <w:r>
              <w:fldChar w:fldCharType="begin">
                <w:ffData>
                  <w:name w:val="Kontrollkästchen14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310D6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812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D21" w:rsidRDefault="004A6D21" w:rsidP="00845A31">
            <w:r>
              <w:t xml:space="preserve">Das </w:t>
            </w:r>
            <w:r w:rsidR="00845A31">
              <w:t>Kauf</w:t>
            </w:r>
            <w:r>
              <w:t>objekt</w:t>
            </w:r>
            <w:r w:rsidR="00845A31">
              <w:t xml:space="preserve"> </w:t>
            </w:r>
            <w:r>
              <w:t xml:space="preserve"> ist noch nicht schuldenfrei. Bestehende Verbindlichkeiten </w:t>
            </w:r>
            <w:r w:rsidR="00845A31">
              <w:t>sind zu löschen</w:t>
            </w:r>
            <w:r>
              <w:t>.</w:t>
            </w:r>
          </w:p>
          <w:p w:rsidR="00952095" w:rsidRDefault="00952095" w:rsidP="00845A31"/>
          <w:p w:rsidR="00952095" w:rsidRPr="00952095" w:rsidRDefault="00952095" w:rsidP="00952095">
            <w:r>
              <w:fldChar w:fldCharType="begin">
                <w:ffData>
                  <w:name w:val="Kontrollkästchen14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310D6">
              <w:fldChar w:fldCharType="separate"/>
            </w:r>
            <w:r>
              <w:fldChar w:fldCharType="end"/>
            </w:r>
            <w:r>
              <w:t xml:space="preserve"> </w:t>
            </w:r>
            <w:r w:rsidRPr="00952095">
              <w:t>Löschungsbewilligung liegt vor (wird zum Termin mitgebracht)</w:t>
            </w:r>
          </w:p>
          <w:p w:rsidR="00952095" w:rsidRPr="00952095" w:rsidRDefault="00952095" w:rsidP="00952095">
            <w:r>
              <w:fldChar w:fldCharType="begin">
                <w:ffData>
                  <w:name w:val="Kontrollkästchen14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310D6">
              <w:fldChar w:fldCharType="separate"/>
            </w:r>
            <w:r>
              <w:fldChar w:fldCharType="end"/>
            </w:r>
            <w:r>
              <w:t xml:space="preserve"> </w:t>
            </w:r>
            <w:r w:rsidRPr="00952095">
              <w:t>Löschungsbewilligung vom Notariat einzuholen (Kosten ggfs. erfragen)</w:t>
            </w:r>
          </w:p>
          <w:p w:rsidR="00952095" w:rsidRDefault="00952095" w:rsidP="00845A31"/>
        </w:tc>
      </w:tr>
      <w:bookmarkStart w:id="8" w:name="Kontrollkästchen15"/>
      <w:tr w:rsidR="004A6D21" w:rsidTr="00952095">
        <w:tc>
          <w:tcPr>
            <w:tcW w:w="45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A6D21" w:rsidRDefault="004A6D21" w:rsidP="00952095">
            <w:pPr>
              <w:jc w:val="center"/>
            </w:pPr>
            <w:r>
              <w:fldChar w:fldCharType="begin">
                <w:ffData>
                  <w:name w:val="Kontrollkästchen15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310D6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812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A6D21" w:rsidRDefault="004A6D21" w:rsidP="00952095">
            <w:r>
              <w:t xml:space="preserve">Der </w:t>
            </w:r>
            <w:r w:rsidR="00845A31">
              <w:t>Käufer</w:t>
            </w:r>
            <w:r>
              <w:t xml:space="preserve"> hat mit Wirkung ab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folgende Verbindlichkeiten bei nachfolgenden Banken zu übernehmen:</w:t>
            </w:r>
          </w:p>
          <w:p w:rsidR="004A6D21" w:rsidRDefault="004A6D21" w:rsidP="00952095"/>
          <w:p w:rsidR="004A6D21" w:rsidRDefault="004A6D21" w:rsidP="00952095">
            <w:r>
              <w:t xml:space="preserve">Bank: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A6D21" w:rsidRDefault="004A6D21" w:rsidP="00952095"/>
          <w:p w:rsidR="004A6D21" w:rsidRDefault="004A6D21" w:rsidP="00952095">
            <w:r>
              <w:t xml:space="preserve">derzeitiger Schuldenstand ca. €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A6D21" w:rsidRDefault="004A6D21" w:rsidP="00952095"/>
          <w:p w:rsidR="004A6D21" w:rsidRDefault="004A6D21" w:rsidP="00952095">
            <w:r>
              <w:t xml:space="preserve">Bank: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A6D21" w:rsidRDefault="004A6D21" w:rsidP="00952095"/>
          <w:p w:rsidR="004A6D21" w:rsidRDefault="004A6D21" w:rsidP="00952095">
            <w:r>
              <w:lastRenderedPageBreak/>
              <w:t xml:space="preserve">derzeitiger Schuldenstand ca. €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A6D21" w:rsidRDefault="004A6D21" w:rsidP="00952095"/>
          <w:p w:rsidR="004A6D21" w:rsidRDefault="004A6D21" w:rsidP="00952095">
            <w:r w:rsidRPr="00394F4B">
              <w:rPr>
                <w:b/>
              </w:rPr>
              <w:t>HINWEIS:</w:t>
            </w:r>
            <w:r>
              <w:t xml:space="preserve"> Zur Schuldübernahme ist die Genehmigung der Bank erforderlich. Bitte nehmen Sie vorab Kontakt mit der jeweiligen Bank auf, ob die Schuldübernahme genehmigt werden kann.</w:t>
            </w:r>
          </w:p>
          <w:p w:rsidR="004A6D21" w:rsidRDefault="004A6D21" w:rsidP="00952095"/>
          <w:p w:rsidR="00845A31" w:rsidRDefault="00845A31" w:rsidP="00952095"/>
          <w:p w:rsidR="00845A31" w:rsidRDefault="00845A31" w:rsidP="00952095"/>
        </w:tc>
      </w:tr>
    </w:tbl>
    <w:p w:rsidR="00952095" w:rsidRDefault="00952095" w:rsidP="00952095">
      <w:pPr>
        <w:shd w:val="clear" w:color="auto" w:fill="E7E6E6" w:themeFill="background2"/>
        <w:rPr>
          <w:b/>
        </w:rPr>
      </w:pPr>
    </w:p>
    <w:p w:rsidR="00952095" w:rsidRDefault="00952095" w:rsidP="00952095">
      <w:pPr>
        <w:rPr>
          <w:u w:val="single"/>
        </w:rPr>
      </w:pPr>
    </w:p>
    <w:p w:rsidR="00952095" w:rsidRPr="00676D78" w:rsidRDefault="00952095" w:rsidP="00952095">
      <w:pPr>
        <w:pStyle w:val="berschrift3"/>
        <w:numPr>
          <w:ilvl w:val="0"/>
          <w:numId w:val="0"/>
        </w:numPr>
        <w:ind w:left="709" w:hanging="709"/>
        <w:rPr>
          <w:u w:val="single"/>
        </w:rPr>
      </w:pPr>
      <w:r>
        <w:rPr>
          <w:u w:val="single"/>
        </w:rPr>
        <w:t>Besitzübergang:</w:t>
      </w:r>
    </w:p>
    <w:tbl>
      <w:tblPr>
        <w:tblW w:w="0" w:type="auto"/>
        <w:tblInd w:w="-14" w:type="dxa"/>
        <w:tblLayout w:type="fixed"/>
        <w:tblLook w:val="04A0" w:firstRow="1" w:lastRow="0" w:firstColumn="1" w:lastColumn="0" w:noHBand="0" w:noVBand="1"/>
      </w:tblPr>
      <w:tblGrid>
        <w:gridCol w:w="596"/>
        <w:gridCol w:w="7959"/>
      </w:tblGrid>
      <w:tr w:rsidR="00952095" w:rsidRPr="00676D78" w:rsidTr="00952095">
        <w:trPr>
          <w:trHeight w:val="1134"/>
        </w:trPr>
        <w:tc>
          <w:tcPr>
            <w:tcW w:w="59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52095" w:rsidRPr="00676D78" w:rsidRDefault="00952095" w:rsidP="00952095">
            <w:pPr>
              <w:jc w:val="center"/>
            </w:pPr>
            <w:r>
              <w:fldChar w:fldCharType="begin">
                <w:ffData>
                  <w:name w:val="Kontrollkästchen27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310D6">
              <w:fldChar w:fldCharType="separate"/>
            </w:r>
            <w:r>
              <w:fldChar w:fldCharType="end"/>
            </w:r>
          </w:p>
        </w:tc>
        <w:tc>
          <w:tcPr>
            <w:tcW w:w="795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52095" w:rsidRPr="00676D78" w:rsidRDefault="00952095" w:rsidP="00952095">
            <w:proofErr w:type="spellStart"/>
            <w:r>
              <w:t>Standart</w:t>
            </w:r>
            <w:proofErr w:type="spellEnd"/>
            <w:r>
              <w:t xml:space="preserve">: Nach Eingang des Kaufpreises und Vorliegen aller Genehmigungen </w:t>
            </w:r>
          </w:p>
        </w:tc>
      </w:tr>
      <w:tr w:rsidR="00952095" w:rsidRPr="00676D78" w:rsidTr="00952095">
        <w:trPr>
          <w:trHeight w:val="340"/>
        </w:trPr>
        <w:tc>
          <w:tcPr>
            <w:tcW w:w="59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52095" w:rsidRPr="00676D78" w:rsidRDefault="00952095" w:rsidP="00952095">
            <w:pPr>
              <w:jc w:val="center"/>
            </w:pPr>
            <w:r>
              <w:fldChar w:fldCharType="begin">
                <w:ffData>
                  <w:name w:val="Kontrollkästchen27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310D6">
              <w:fldChar w:fldCharType="separate"/>
            </w:r>
            <w:r>
              <w:fldChar w:fldCharType="end"/>
            </w:r>
          </w:p>
        </w:tc>
        <w:tc>
          <w:tcPr>
            <w:tcW w:w="795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52095" w:rsidRDefault="00952095" w:rsidP="00952095">
            <w:r>
              <w:t xml:space="preserve">Anderer Zeitpunkt: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.</w:t>
            </w:r>
          </w:p>
          <w:p w:rsidR="00952095" w:rsidRDefault="00952095" w:rsidP="00952095"/>
          <w:p w:rsidR="00952095" w:rsidRDefault="00952095" w:rsidP="00952095"/>
          <w:p w:rsidR="00952095" w:rsidRPr="00676D78" w:rsidRDefault="00952095" w:rsidP="00952095"/>
        </w:tc>
      </w:tr>
    </w:tbl>
    <w:p w:rsidR="00952095" w:rsidRDefault="00952095" w:rsidP="00952095">
      <w:pPr>
        <w:rPr>
          <w:u w:val="single"/>
        </w:rPr>
      </w:pPr>
    </w:p>
    <w:p w:rsidR="004A6D21" w:rsidRPr="00952095" w:rsidRDefault="00845A31" w:rsidP="00952095">
      <w:pPr>
        <w:rPr>
          <w:u w:val="single"/>
        </w:rPr>
      </w:pPr>
      <w:r w:rsidRPr="00952095">
        <w:rPr>
          <w:u w:val="single"/>
        </w:rPr>
        <w:t>Mängelgewährleistung</w:t>
      </w:r>
      <w:r w:rsidR="004A6D21" w:rsidRPr="00952095">
        <w:rPr>
          <w:u w:val="single"/>
        </w:rPr>
        <w:t>:</w:t>
      </w:r>
    </w:p>
    <w:p w:rsidR="004A6D21" w:rsidRDefault="004A6D21" w:rsidP="00952095"/>
    <w:tbl>
      <w:tblPr>
        <w:tblW w:w="9432" w:type="dxa"/>
        <w:tblInd w:w="-1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"/>
        <w:gridCol w:w="9092"/>
      </w:tblGrid>
      <w:tr w:rsidR="004A6D21" w:rsidRPr="00676D78" w:rsidTr="00952095">
        <w:trPr>
          <w:trHeight w:val="397"/>
        </w:trPr>
        <w:tc>
          <w:tcPr>
            <w:tcW w:w="34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bookmarkStart w:id="9" w:name="Kontrollkästchen27"/>
          <w:p w:rsidR="004A6D21" w:rsidRPr="00676D78" w:rsidRDefault="004A6D21" w:rsidP="00952095">
            <w:pPr>
              <w:jc w:val="center"/>
            </w:pPr>
            <w:r>
              <w:fldChar w:fldCharType="begin">
                <w:ffData>
                  <w:name w:val="Kontrollkästchen27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310D6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A6D21" w:rsidRPr="00676D78" w:rsidRDefault="004A6D21" w:rsidP="00845A31">
            <w:r>
              <w:t xml:space="preserve">Es werden </w:t>
            </w:r>
            <w:r w:rsidRPr="00F56FBD">
              <w:rPr>
                <w:b/>
              </w:rPr>
              <w:t>keine</w:t>
            </w:r>
            <w:r>
              <w:t xml:space="preserve"> </w:t>
            </w:r>
            <w:r w:rsidR="00845A31">
              <w:t>Mängelgewährleistungen übernommen, gekauft wie gesehen</w:t>
            </w:r>
            <w:proofErr w:type="gramStart"/>
            <w:r w:rsidR="00952095">
              <w:t>.</w:t>
            </w:r>
            <w:r>
              <w:t>.</w:t>
            </w:r>
            <w:proofErr w:type="gramEnd"/>
          </w:p>
        </w:tc>
      </w:tr>
      <w:bookmarkStart w:id="10" w:name="Kontrollkästchen16"/>
      <w:tr w:rsidR="004A6D21" w:rsidRPr="00676D78" w:rsidTr="00952095">
        <w:tc>
          <w:tcPr>
            <w:tcW w:w="34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A6D21" w:rsidRPr="00676D78" w:rsidRDefault="004A6D21" w:rsidP="00952095">
            <w:r w:rsidRPr="00676D78">
              <w:fldChar w:fldCharType="begin">
                <w:ffData>
                  <w:name w:val="Kontrollkästchen16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D78">
              <w:instrText xml:space="preserve"> FORMCHECKBOX </w:instrText>
            </w:r>
            <w:r w:rsidR="00A310D6">
              <w:fldChar w:fldCharType="separate"/>
            </w:r>
            <w:r w:rsidRPr="00676D78">
              <w:fldChar w:fldCharType="end"/>
            </w:r>
            <w:bookmarkEnd w:id="10"/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A6D21" w:rsidRPr="00952095" w:rsidRDefault="00952095" w:rsidP="00952095">
            <w:r w:rsidRPr="00952095">
              <w:t>Es werden folgende Garantien abgegeben:</w:t>
            </w:r>
          </w:p>
          <w:p w:rsidR="004A6D21" w:rsidRDefault="004A6D21" w:rsidP="00952095">
            <w:pPr>
              <w:pStyle w:val="StandardWeb1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52095" w:rsidRDefault="00952095" w:rsidP="00952095">
            <w:pPr>
              <w:pStyle w:val="StandardWeb1"/>
            </w:pPr>
          </w:p>
          <w:p w:rsidR="00952095" w:rsidRDefault="00952095" w:rsidP="00952095">
            <w:pPr>
              <w:pStyle w:val="StandardWeb1"/>
            </w:pPr>
          </w:p>
          <w:p w:rsidR="00952095" w:rsidRPr="00676D78" w:rsidRDefault="00952095" w:rsidP="00952095">
            <w:pPr>
              <w:pStyle w:val="StandardWeb1"/>
              <w:rPr>
                <w:szCs w:val="24"/>
                <w:lang w:eastAsia="en-US"/>
              </w:rPr>
            </w:pPr>
          </w:p>
        </w:tc>
      </w:tr>
    </w:tbl>
    <w:p w:rsidR="007B6765" w:rsidRDefault="007B6765" w:rsidP="007B6765">
      <w:pPr>
        <w:pStyle w:val="berschrift3"/>
        <w:numPr>
          <w:ilvl w:val="0"/>
          <w:numId w:val="0"/>
        </w:numPr>
        <w:spacing w:after="0"/>
        <w:ind w:left="709" w:hanging="709"/>
        <w:rPr>
          <w:u w:val="single"/>
        </w:rPr>
      </w:pPr>
    </w:p>
    <w:p w:rsidR="004A6D21" w:rsidRPr="00676D78" w:rsidRDefault="007023A9" w:rsidP="00952095">
      <w:pPr>
        <w:pStyle w:val="berschrift3"/>
        <w:numPr>
          <w:ilvl w:val="0"/>
          <w:numId w:val="0"/>
        </w:numPr>
        <w:ind w:left="709" w:hanging="709"/>
        <w:rPr>
          <w:u w:val="single"/>
        </w:rPr>
      </w:pPr>
      <w:r w:rsidRPr="007023A9">
        <w:rPr>
          <w:u w:val="single"/>
        </w:rPr>
        <w:t>Erschließungszustand</w:t>
      </w:r>
      <w:r w:rsidR="004A6D21">
        <w:rPr>
          <w:u w:val="single"/>
        </w:rPr>
        <w:t>:</w:t>
      </w:r>
    </w:p>
    <w:tbl>
      <w:tblPr>
        <w:tblW w:w="0" w:type="auto"/>
        <w:tblInd w:w="-14" w:type="dxa"/>
        <w:tblLayout w:type="fixed"/>
        <w:tblLook w:val="04A0" w:firstRow="1" w:lastRow="0" w:firstColumn="1" w:lastColumn="0" w:noHBand="0" w:noVBand="1"/>
      </w:tblPr>
      <w:tblGrid>
        <w:gridCol w:w="596"/>
        <w:gridCol w:w="7959"/>
      </w:tblGrid>
      <w:tr w:rsidR="004A6D21" w:rsidRPr="00676D78" w:rsidTr="00952095">
        <w:trPr>
          <w:trHeight w:val="1134"/>
        </w:trPr>
        <w:tc>
          <w:tcPr>
            <w:tcW w:w="59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A6D21" w:rsidRPr="00676D78" w:rsidRDefault="004A6D21" w:rsidP="00952095">
            <w:pPr>
              <w:jc w:val="center"/>
            </w:pPr>
            <w:r>
              <w:fldChar w:fldCharType="begin">
                <w:ffData>
                  <w:name w:val="Kontrollkästchen27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310D6">
              <w:fldChar w:fldCharType="separate"/>
            </w:r>
            <w:r>
              <w:fldChar w:fldCharType="end"/>
            </w:r>
          </w:p>
        </w:tc>
        <w:tc>
          <w:tcPr>
            <w:tcW w:w="795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7023A9" w:rsidRPr="007023A9" w:rsidRDefault="007023A9" w:rsidP="007023A9">
            <w:r w:rsidRPr="007023A9">
              <w:t xml:space="preserve">voll erschlossen </w:t>
            </w:r>
          </w:p>
          <w:p w:rsidR="007023A9" w:rsidRPr="007023A9" w:rsidRDefault="007023A9" w:rsidP="007023A9">
            <w:r w:rsidRPr="007023A9">
              <w:t xml:space="preserve">(Erschließung abgeschlossen und bezahlt) </w:t>
            </w:r>
          </w:p>
          <w:p w:rsidR="007023A9" w:rsidRPr="007023A9" w:rsidRDefault="007023A9" w:rsidP="007023A9">
            <w:r w:rsidRPr="007023A9">
              <w:t xml:space="preserve">(Auskünfte gibt Gemeinde) </w:t>
            </w:r>
          </w:p>
          <w:p w:rsidR="004A6D21" w:rsidRPr="00676D78" w:rsidRDefault="004A6D21" w:rsidP="00952095"/>
        </w:tc>
      </w:tr>
      <w:tr w:rsidR="004A6D21" w:rsidRPr="00676D78" w:rsidTr="00952095">
        <w:trPr>
          <w:trHeight w:val="340"/>
        </w:trPr>
        <w:tc>
          <w:tcPr>
            <w:tcW w:w="59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A6D21" w:rsidRPr="00676D78" w:rsidRDefault="004A6D21" w:rsidP="00952095">
            <w:pPr>
              <w:jc w:val="center"/>
            </w:pPr>
            <w:r>
              <w:fldChar w:fldCharType="begin">
                <w:ffData>
                  <w:name w:val="Kontrollkästchen27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310D6">
              <w:fldChar w:fldCharType="separate"/>
            </w:r>
            <w:r>
              <w:fldChar w:fldCharType="end"/>
            </w:r>
          </w:p>
        </w:tc>
        <w:tc>
          <w:tcPr>
            <w:tcW w:w="795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7023A9" w:rsidRPr="007023A9" w:rsidRDefault="007023A9" w:rsidP="007023A9">
            <w:r w:rsidRPr="007023A9">
              <w:t xml:space="preserve">nicht erschlossen </w:t>
            </w:r>
          </w:p>
          <w:p w:rsidR="007023A9" w:rsidRPr="007023A9" w:rsidRDefault="007023A9" w:rsidP="007023A9">
            <w:r w:rsidRPr="007023A9">
              <w:t xml:space="preserve">Erschließung im Gange </w:t>
            </w:r>
          </w:p>
          <w:p w:rsidR="007023A9" w:rsidRPr="007023A9" w:rsidRDefault="007023A9" w:rsidP="007023A9">
            <w:r w:rsidRPr="007023A9">
              <w:t xml:space="preserve">(Erschließung umfasst Herstellung der Straße, Abwasser- und Wasseranschluss durch Gemeinde) </w:t>
            </w:r>
          </w:p>
          <w:p w:rsidR="00865271" w:rsidRPr="00676D78" w:rsidRDefault="004A6D21" w:rsidP="007023A9">
            <w:r>
              <w:t>.</w:t>
            </w:r>
          </w:p>
        </w:tc>
      </w:tr>
    </w:tbl>
    <w:p w:rsidR="004A6D21" w:rsidRDefault="004A6D21" w:rsidP="00952095"/>
    <w:p w:rsidR="00FA4106" w:rsidRPr="00FA4106" w:rsidRDefault="00FA4106" w:rsidP="00FA4106">
      <w:pPr>
        <w:rPr>
          <w:u w:val="single"/>
        </w:rPr>
      </w:pPr>
      <w:r>
        <w:rPr>
          <w:u w:val="single"/>
        </w:rPr>
        <w:t>Finanzierung</w:t>
      </w:r>
      <w:r w:rsidRPr="00FA4106">
        <w:rPr>
          <w:u w:val="single"/>
        </w:rPr>
        <w:t>:</w:t>
      </w:r>
    </w:p>
    <w:tbl>
      <w:tblPr>
        <w:tblW w:w="0" w:type="auto"/>
        <w:tblInd w:w="-14" w:type="dxa"/>
        <w:tblLayout w:type="fixed"/>
        <w:tblLook w:val="04A0" w:firstRow="1" w:lastRow="0" w:firstColumn="1" w:lastColumn="0" w:noHBand="0" w:noVBand="1"/>
      </w:tblPr>
      <w:tblGrid>
        <w:gridCol w:w="596"/>
        <w:gridCol w:w="7959"/>
      </w:tblGrid>
      <w:tr w:rsidR="00FA4106" w:rsidRPr="00FA4106" w:rsidTr="004F62A3">
        <w:trPr>
          <w:trHeight w:val="1134"/>
        </w:trPr>
        <w:tc>
          <w:tcPr>
            <w:tcW w:w="59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4106" w:rsidRPr="00FA4106" w:rsidRDefault="00FA4106" w:rsidP="004F62A3">
            <w:r w:rsidRPr="00FA4106">
              <w:fldChar w:fldCharType="begin">
                <w:ffData>
                  <w:name w:val="Kontrollkästchen27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4106">
              <w:instrText xml:space="preserve"> FORMCHECKBOX </w:instrText>
            </w:r>
            <w:r w:rsidR="00A310D6">
              <w:fldChar w:fldCharType="separate"/>
            </w:r>
            <w:r w:rsidRPr="00FA4106">
              <w:fldChar w:fldCharType="end"/>
            </w:r>
          </w:p>
        </w:tc>
        <w:tc>
          <w:tcPr>
            <w:tcW w:w="795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4106" w:rsidRPr="00FA4106" w:rsidRDefault="00FA4106" w:rsidP="004F62A3">
            <w:r>
              <w:t>Ohne Kaufpreisfinanzierung in der Urkunde</w:t>
            </w:r>
          </w:p>
          <w:p w:rsidR="00FA4106" w:rsidRPr="00FA4106" w:rsidRDefault="00FA4106" w:rsidP="00FA4106"/>
        </w:tc>
      </w:tr>
      <w:tr w:rsidR="00FA4106" w:rsidRPr="00FA4106" w:rsidTr="004F62A3">
        <w:trPr>
          <w:trHeight w:val="340"/>
        </w:trPr>
        <w:tc>
          <w:tcPr>
            <w:tcW w:w="59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4106" w:rsidRPr="00FA4106" w:rsidRDefault="00FA4106" w:rsidP="004F62A3">
            <w:r w:rsidRPr="00FA4106">
              <w:fldChar w:fldCharType="begin">
                <w:ffData>
                  <w:name w:val="Kontrollkästchen27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4106">
              <w:instrText xml:space="preserve"> FORMCHECKBOX </w:instrText>
            </w:r>
            <w:r w:rsidR="00A310D6">
              <w:fldChar w:fldCharType="separate"/>
            </w:r>
            <w:r w:rsidRPr="00FA4106">
              <w:fldChar w:fldCharType="end"/>
            </w:r>
          </w:p>
        </w:tc>
        <w:tc>
          <w:tcPr>
            <w:tcW w:w="795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4106" w:rsidRPr="00FA4106" w:rsidRDefault="00FA4106" w:rsidP="00FA4106">
            <w:r>
              <w:t>D</w:t>
            </w:r>
            <w:r w:rsidRPr="00FA4106">
              <w:t xml:space="preserve">er Käufer </w:t>
            </w:r>
            <w:r>
              <w:t>f</w:t>
            </w:r>
            <w:r w:rsidRPr="00FA4106">
              <w:t xml:space="preserve">inanziert den Kaufpreis und </w:t>
            </w:r>
            <w:r>
              <w:t xml:space="preserve">es </w:t>
            </w:r>
            <w:r w:rsidRPr="00FA4106">
              <w:t xml:space="preserve">muss daher </w:t>
            </w:r>
          </w:p>
          <w:p w:rsidR="00FA4106" w:rsidRPr="00FA4106" w:rsidRDefault="00FA4106" w:rsidP="00FA4106">
            <w:r w:rsidRPr="00FA4106">
              <w:t xml:space="preserve">auf dem Grundbesitz eine Grundschuld für </w:t>
            </w:r>
          </w:p>
          <w:p w:rsidR="00FA4106" w:rsidRPr="00FA4106" w:rsidRDefault="00FA4106" w:rsidP="00FA4106">
            <w:r w:rsidRPr="00FA4106">
              <w:lastRenderedPageBreak/>
              <w:t>die finanzierende Bank des Käufers eingetragen werden</w:t>
            </w:r>
            <w:r>
              <w:t>.</w:t>
            </w:r>
            <w:r w:rsidRPr="00FA4106">
              <w:t xml:space="preserve"> </w:t>
            </w:r>
          </w:p>
          <w:p w:rsidR="00FA4106" w:rsidRPr="00FA4106" w:rsidRDefault="00FA4106" w:rsidP="004F62A3">
            <w:r w:rsidRPr="00FA4106">
              <w:t>.</w:t>
            </w:r>
          </w:p>
        </w:tc>
      </w:tr>
    </w:tbl>
    <w:p w:rsidR="00FA4106" w:rsidRPr="00FA4106" w:rsidRDefault="00FA4106" w:rsidP="00FA4106">
      <w:pPr>
        <w:rPr>
          <w:u w:val="single"/>
        </w:rPr>
      </w:pPr>
      <w:r>
        <w:rPr>
          <w:u w:val="single"/>
        </w:rPr>
        <w:lastRenderedPageBreak/>
        <w:t>Maklerklausel</w:t>
      </w:r>
      <w:r w:rsidRPr="00FA4106">
        <w:rPr>
          <w:u w:val="single"/>
        </w:rPr>
        <w:t>:</w:t>
      </w:r>
    </w:p>
    <w:tbl>
      <w:tblPr>
        <w:tblW w:w="0" w:type="auto"/>
        <w:tblInd w:w="-14" w:type="dxa"/>
        <w:tblLayout w:type="fixed"/>
        <w:tblLook w:val="04A0" w:firstRow="1" w:lastRow="0" w:firstColumn="1" w:lastColumn="0" w:noHBand="0" w:noVBand="1"/>
      </w:tblPr>
      <w:tblGrid>
        <w:gridCol w:w="596"/>
        <w:gridCol w:w="7959"/>
      </w:tblGrid>
      <w:tr w:rsidR="00FA4106" w:rsidRPr="00FA4106" w:rsidTr="004F62A3">
        <w:trPr>
          <w:trHeight w:val="1134"/>
        </w:trPr>
        <w:tc>
          <w:tcPr>
            <w:tcW w:w="59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4106" w:rsidRPr="00FA4106" w:rsidRDefault="00FA4106" w:rsidP="004F62A3">
            <w:r w:rsidRPr="00FA4106">
              <w:fldChar w:fldCharType="begin">
                <w:ffData>
                  <w:name w:val="Kontrollkästchen27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4106">
              <w:instrText xml:space="preserve"> FORMCHECKBOX </w:instrText>
            </w:r>
            <w:r w:rsidR="00A310D6">
              <w:fldChar w:fldCharType="separate"/>
            </w:r>
            <w:r w:rsidRPr="00FA4106">
              <w:fldChar w:fldCharType="end"/>
            </w:r>
          </w:p>
        </w:tc>
        <w:tc>
          <w:tcPr>
            <w:tcW w:w="795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4106" w:rsidRPr="00FA4106" w:rsidRDefault="00FA4106" w:rsidP="004F62A3">
            <w:r>
              <w:t xml:space="preserve">Ohne Makler </w:t>
            </w:r>
            <w:r w:rsidRPr="00FA4106">
              <w:t xml:space="preserve"> </w:t>
            </w:r>
          </w:p>
          <w:p w:rsidR="00FA4106" w:rsidRPr="00FA4106" w:rsidRDefault="00FA4106" w:rsidP="004F62A3"/>
        </w:tc>
      </w:tr>
      <w:tr w:rsidR="00FA4106" w:rsidRPr="00FA4106" w:rsidTr="004F62A3">
        <w:trPr>
          <w:trHeight w:val="340"/>
        </w:trPr>
        <w:tc>
          <w:tcPr>
            <w:tcW w:w="59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4106" w:rsidRPr="00FA4106" w:rsidRDefault="00FA4106" w:rsidP="004F62A3">
            <w:r w:rsidRPr="00FA4106">
              <w:fldChar w:fldCharType="begin">
                <w:ffData>
                  <w:name w:val="Kontrollkästchen27"/>
                  <w:enabled/>
                  <w:calcOnExit w:val="0"/>
                  <w:helpText w:type="autoText" w:val="NOAH Option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4106">
              <w:instrText xml:space="preserve"> FORMCHECKBOX </w:instrText>
            </w:r>
            <w:r w:rsidR="00A310D6">
              <w:fldChar w:fldCharType="separate"/>
            </w:r>
            <w:r w:rsidRPr="00FA4106">
              <w:fldChar w:fldCharType="end"/>
            </w:r>
          </w:p>
        </w:tc>
        <w:tc>
          <w:tcPr>
            <w:tcW w:w="795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4106" w:rsidRDefault="00FA4106" w:rsidP="004F62A3">
            <w:r>
              <w:t>Folgende Maklerklausel:</w:t>
            </w:r>
          </w:p>
          <w:p w:rsidR="00FA4106" w:rsidRDefault="00FA4106" w:rsidP="004F62A3"/>
          <w:p w:rsidR="00FA4106" w:rsidRDefault="00FA4106" w:rsidP="004F62A3"/>
          <w:p w:rsidR="00FA4106" w:rsidRDefault="00FA4106" w:rsidP="004F62A3"/>
          <w:p w:rsidR="00FA4106" w:rsidRDefault="00FA4106" w:rsidP="004F62A3"/>
          <w:p w:rsidR="00FA4106" w:rsidRDefault="00FA4106" w:rsidP="004F62A3"/>
          <w:p w:rsidR="00FA4106" w:rsidRDefault="00FA4106" w:rsidP="004F62A3"/>
          <w:p w:rsidR="00FA4106" w:rsidRDefault="00FA4106" w:rsidP="004F62A3"/>
          <w:p w:rsidR="00FA4106" w:rsidRPr="00FA4106" w:rsidRDefault="00FA4106" w:rsidP="004F62A3"/>
        </w:tc>
      </w:tr>
    </w:tbl>
    <w:p w:rsidR="00912852" w:rsidRDefault="00912852" w:rsidP="00952095"/>
    <w:p w:rsidR="00912852" w:rsidRDefault="00912852" w:rsidP="00952095"/>
    <w:p w:rsidR="00912852" w:rsidRDefault="00912852" w:rsidP="00952095"/>
    <w:p w:rsidR="004A6D21" w:rsidRPr="00394F4B" w:rsidRDefault="004A6D21" w:rsidP="00952095">
      <w:pPr>
        <w:shd w:val="clear" w:color="auto" w:fill="E7E6E6" w:themeFill="background2"/>
        <w:rPr>
          <w:rFonts w:cs="Arial"/>
          <w:b/>
        </w:rPr>
      </w:pPr>
      <w:r w:rsidRPr="00394F4B">
        <w:rPr>
          <w:rFonts w:cs="Arial"/>
          <w:b/>
        </w:rPr>
        <w:t xml:space="preserve">Auftrag an das Notariat / </w:t>
      </w:r>
      <w:r>
        <w:rPr>
          <w:rFonts w:cs="Arial"/>
          <w:b/>
        </w:rPr>
        <w:t>Vertragse</w:t>
      </w:r>
      <w:r w:rsidRPr="00394F4B">
        <w:rPr>
          <w:rFonts w:cs="Arial"/>
          <w:b/>
        </w:rPr>
        <w:t>ntwurf</w:t>
      </w:r>
    </w:p>
    <w:p w:rsidR="004A6D21" w:rsidRDefault="004A6D21" w:rsidP="00952095"/>
    <w:p w:rsidR="004A6D21" w:rsidRPr="00394F4B" w:rsidRDefault="004A6D21" w:rsidP="00952095">
      <w:r w:rsidRPr="00394F4B">
        <w:t xml:space="preserve">Das </w:t>
      </w:r>
      <w:r>
        <w:rPr>
          <w:noProof/>
        </w:rPr>
        <w:t>Notariat Thannhäuser</w:t>
      </w:r>
      <w:r w:rsidRPr="00394F4B">
        <w:t xml:space="preserve"> wird mit der Beurkundung des </w:t>
      </w:r>
      <w:r w:rsidR="00912852">
        <w:t>Kauf</w:t>
      </w:r>
      <w:r w:rsidRPr="00394F4B">
        <w:t>vertrags beauftragt.</w:t>
      </w:r>
    </w:p>
    <w:p w:rsidR="004A6D21" w:rsidRDefault="004A6D21" w:rsidP="00952095">
      <w:pPr>
        <w:rPr>
          <w:rFonts w:cs="Arial"/>
        </w:rPr>
      </w:pPr>
    </w:p>
    <w:p w:rsidR="004A6D21" w:rsidRPr="00394F4B" w:rsidRDefault="004A6D21" w:rsidP="00952095">
      <w:pPr>
        <w:rPr>
          <w:rFonts w:cs="Arial"/>
        </w:rPr>
      </w:pPr>
      <w:r w:rsidRPr="00394F4B">
        <w:rPr>
          <w:rFonts w:cs="Arial"/>
        </w:rPr>
        <w:t>Der Entwurf der Urkunde soll wie folgt übersandt werden:</w:t>
      </w:r>
    </w:p>
    <w:p w:rsidR="004A6D21" w:rsidRPr="00394F4B" w:rsidRDefault="004A6D21" w:rsidP="00952095">
      <w:pPr>
        <w:rPr>
          <w:rFonts w:cs="Arial"/>
        </w:rPr>
      </w:pPr>
    </w:p>
    <w:bookmarkStart w:id="11" w:name="Kontrollkästchen4"/>
    <w:p w:rsidR="004A6D21" w:rsidRPr="00394F4B" w:rsidRDefault="004A6D21" w:rsidP="00952095">
      <w:pPr>
        <w:rPr>
          <w:rFonts w:cs="Arial"/>
        </w:rPr>
      </w:pPr>
      <w:r w:rsidRPr="00394F4B">
        <w:rPr>
          <w:rFonts w:cs="Arial"/>
        </w:rPr>
        <w:fldChar w:fldCharType="begin">
          <w:ffData>
            <w:name w:val="Kontrollkästchen4"/>
            <w:enabled/>
            <w:calcOnExit w:val="0"/>
            <w:helpText w:type="autoText" w:val="NOAH Option"/>
            <w:checkBox>
              <w:sizeAuto/>
              <w:default w:val="0"/>
              <w:checked w:val="0"/>
            </w:checkBox>
          </w:ffData>
        </w:fldChar>
      </w:r>
      <w:r w:rsidRPr="00394F4B">
        <w:rPr>
          <w:rFonts w:cs="Arial"/>
        </w:rPr>
        <w:instrText xml:space="preserve"> FORMCHECKBOX </w:instrText>
      </w:r>
      <w:r w:rsidR="00A310D6">
        <w:rPr>
          <w:rFonts w:cs="Arial"/>
        </w:rPr>
      </w:r>
      <w:r w:rsidR="00A310D6">
        <w:rPr>
          <w:rFonts w:cs="Arial"/>
        </w:rPr>
        <w:fldChar w:fldCharType="separate"/>
      </w:r>
      <w:r w:rsidRPr="00394F4B">
        <w:rPr>
          <w:rFonts w:cs="Arial"/>
        </w:rPr>
        <w:fldChar w:fldCharType="end"/>
      </w:r>
      <w:bookmarkEnd w:id="11"/>
      <w:r w:rsidRPr="00394F4B">
        <w:rPr>
          <w:rFonts w:cs="Arial"/>
        </w:rPr>
        <w:t xml:space="preserve"> per Post an </w:t>
      </w:r>
      <w:r w:rsidRPr="00394F4B">
        <w:rPr>
          <w:rFonts w:cs="Arial"/>
        </w:rPr>
        <w:tab/>
      </w:r>
      <w:bookmarkStart w:id="12" w:name="Kontrollkästchen10"/>
      <w:r>
        <w:rPr>
          <w:rFonts w:cs="Arial"/>
        </w:rPr>
        <w:fldChar w:fldCharType="begin">
          <w:ffData>
            <w:name w:val="Kontrollkästchen10"/>
            <w:enabled/>
            <w:calcOnExit w:val="0"/>
            <w:helpText w:type="autoText" w:val="NOAH Option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A310D6">
        <w:rPr>
          <w:rFonts w:cs="Arial"/>
        </w:rPr>
      </w:r>
      <w:r w:rsidR="00A310D6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2"/>
      <w:r w:rsidRPr="00394F4B">
        <w:rPr>
          <w:rFonts w:cs="Arial"/>
        </w:rPr>
        <w:t xml:space="preserve"> Übergeber</w:t>
      </w:r>
      <w:r w:rsidRPr="00394F4B">
        <w:rPr>
          <w:rFonts w:cs="Arial"/>
        </w:rPr>
        <w:tab/>
      </w:r>
      <w:bookmarkStart w:id="13" w:name="Kontrollkästchen11"/>
      <w:r w:rsidRPr="00394F4B">
        <w:rPr>
          <w:rFonts w:cs="Arial"/>
        </w:rPr>
        <w:fldChar w:fldCharType="begin">
          <w:ffData>
            <w:name w:val="Kontrollkästchen11"/>
            <w:enabled/>
            <w:calcOnExit w:val="0"/>
            <w:helpText w:type="autoText" w:val="NOAH Option"/>
            <w:checkBox>
              <w:sizeAuto/>
              <w:default w:val="0"/>
              <w:checked w:val="0"/>
            </w:checkBox>
          </w:ffData>
        </w:fldChar>
      </w:r>
      <w:r w:rsidRPr="00394F4B">
        <w:rPr>
          <w:rFonts w:cs="Arial"/>
        </w:rPr>
        <w:instrText xml:space="preserve"> FORMCHECKBOX </w:instrText>
      </w:r>
      <w:r w:rsidR="00A310D6">
        <w:rPr>
          <w:rFonts w:cs="Arial"/>
        </w:rPr>
      </w:r>
      <w:r w:rsidR="00A310D6">
        <w:rPr>
          <w:rFonts w:cs="Arial"/>
        </w:rPr>
        <w:fldChar w:fldCharType="separate"/>
      </w:r>
      <w:r w:rsidRPr="00394F4B">
        <w:rPr>
          <w:rFonts w:cs="Arial"/>
        </w:rPr>
        <w:fldChar w:fldCharType="end"/>
      </w:r>
      <w:bookmarkEnd w:id="13"/>
      <w:r w:rsidRPr="00394F4B">
        <w:rPr>
          <w:rFonts w:cs="Arial"/>
        </w:rPr>
        <w:t xml:space="preserve"> Übernehmer</w:t>
      </w:r>
    </w:p>
    <w:p w:rsidR="004A6D21" w:rsidRPr="00394F4B" w:rsidRDefault="004A6D21" w:rsidP="00952095">
      <w:pPr>
        <w:rPr>
          <w:rFonts w:cs="Arial"/>
        </w:rPr>
      </w:pPr>
      <w:r w:rsidRPr="00394F4B">
        <w:rPr>
          <w:rFonts w:cs="Arial"/>
        </w:rPr>
        <w:tab/>
      </w:r>
      <w:r w:rsidRPr="00394F4B">
        <w:rPr>
          <w:rFonts w:cs="Arial"/>
        </w:rPr>
        <w:tab/>
      </w:r>
      <w:r w:rsidRPr="00394F4B">
        <w:rPr>
          <w:rFonts w:cs="Arial"/>
        </w:rPr>
        <w:tab/>
      </w:r>
      <w:bookmarkStart w:id="14" w:name="Kontrollkästchen12"/>
      <w:r w:rsidRPr="00394F4B">
        <w:rPr>
          <w:rFonts w:cs="Arial"/>
        </w:rPr>
        <w:fldChar w:fldCharType="begin">
          <w:ffData>
            <w:name w:val="Kontrollkästchen12"/>
            <w:enabled/>
            <w:calcOnExit w:val="0"/>
            <w:helpText w:type="autoText" w:val="NOAH Option"/>
            <w:checkBox>
              <w:sizeAuto/>
              <w:default w:val="0"/>
              <w:checked w:val="0"/>
            </w:checkBox>
          </w:ffData>
        </w:fldChar>
      </w:r>
      <w:r w:rsidRPr="00394F4B">
        <w:rPr>
          <w:rFonts w:cs="Arial"/>
        </w:rPr>
        <w:instrText xml:space="preserve"> FORMCHECKBOX </w:instrText>
      </w:r>
      <w:r w:rsidR="00A310D6">
        <w:rPr>
          <w:rFonts w:cs="Arial"/>
        </w:rPr>
      </w:r>
      <w:r w:rsidR="00A310D6">
        <w:rPr>
          <w:rFonts w:cs="Arial"/>
        </w:rPr>
        <w:fldChar w:fldCharType="separate"/>
      </w:r>
      <w:r w:rsidRPr="00394F4B">
        <w:rPr>
          <w:rFonts w:cs="Arial"/>
        </w:rPr>
        <w:fldChar w:fldCharType="end"/>
      </w:r>
      <w:bookmarkEnd w:id="14"/>
      <w:r w:rsidRPr="00394F4B">
        <w:rPr>
          <w:rFonts w:cs="Arial"/>
        </w:rPr>
        <w:t xml:space="preserve"> Sonstige (z. B. Steuerberater):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A6D21" w:rsidRPr="00394F4B" w:rsidRDefault="004A6D21" w:rsidP="00952095">
      <w:pPr>
        <w:rPr>
          <w:rFonts w:cs="Arial"/>
        </w:rPr>
      </w:pPr>
    </w:p>
    <w:p w:rsidR="004A6D21" w:rsidRPr="00394F4B" w:rsidRDefault="004A6D21" w:rsidP="00952095">
      <w:pPr>
        <w:rPr>
          <w:rFonts w:cs="Arial"/>
        </w:rPr>
      </w:pPr>
    </w:p>
    <w:bookmarkStart w:id="15" w:name="Kontrollkästchen5"/>
    <w:p w:rsidR="004A6D21" w:rsidRPr="00394F4B" w:rsidRDefault="004A6D21" w:rsidP="00952095">
      <w:pPr>
        <w:rPr>
          <w:rFonts w:cs="Arial"/>
        </w:rPr>
      </w:pPr>
      <w:r w:rsidRPr="00394F4B">
        <w:rPr>
          <w:rFonts w:cs="Arial"/>
        </w:rPr>
        <w:fldChar w:fldCharType="begin">
          <w:ffData>
            <w:name w:val="Kontrollkästchen5"/>
            <w:enabled/>
            <w:calcOnExit w:val="0"/>
            <w:helpText w:type="autoText" w:val="NOAH Option"/>
            <w:checkBox>
              <w:sizeAuto/>
              <w:default w:val="0"/>
              <w:checked w:val="0"/>
            </w:checkBox>
          </w:ffData>
        </w:fldChar>
      </w:r>
      <w:r w:rsidRPr="00394F4B">
        <w:rPr>
          <w:rFonts w:cs="Arial"/>
        </w:rPr>
        <w:instrText xml:space="preserve"> FORMCHECKBOX </w:instrText>
      </w:r>
      <w:r w:rsidR="00A310D6">
        <w:rPr>
          <w:rFonts w:cs="Arial"/>
        </w:rPr>
      </w:r>
      <w:r w:rsidR="00A310D6">
        <w:rPr>
          <w:rFonts w:cs="Arial"/>
        </w:rPr>
        <w:fldChar w:fldCharType="separate"/>
      </w:r>
      <w:r w:rsidRPr="00394F4B">
        <w:rPr>
          <w:rFonts w:cs="Arial"/>
        </w:rPr>
        <w:fldChar w:fldCharType="end"/>
      </w:r>
      <w:bookmarkEnd w:id="15"/>
      <w:r w:rsidRPr="00394F4B">
        <w:rPr>
          <w:rFonts w:cs="Arial"/>
        </w:rPr>
        <w:t xml:space="preserve"> per E-Mail (als PDF-Datei) an: </w:t>
      </w:r>
      <w:r w:rsidRPr="00394F4B">
        <w:rPr>
          <w:rFonts w:cs="Arial"/>
        </w:rP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A6D21" w:rsidRPr="00394F4B" w:rsidRDefault="004A6D21" w:rsidP="00952095">
      <w:pPr>
        <w:rPr>
          <w:rFonts w:cs="Arial"/>
          <w:sz w:val="20"/>
        </w:rPr>
      </w:pPr>
      <w:r w:rsidRPr="00394F4B">
        <w:rPr>
          <w:rFonts w:cs="Arial"/>
          <w:sz w:val="20"/>
        </w:rPr>
        <w:tab/>
      </w:r>
      <w:r w:rsidRPr="00394F4B">
        <w:rPr>
          <w:rFonts w:cs="Arial"/>
          <w:sz w:val="20"/>
        </w:rPr>
        <w:tab/>
      </w:r>
      <w:r w:rsidRPr="00394F4B">
        <w:rPr>
          <w:rFonts w:cs="Arial"/>
          <w:sz w:val="20"/>
        </w:rPr>
        <w:tab/>
      </w:r>
      <w:r w:rsidRPr="00394F4B">
        <w:rPr>
          <w:rFonts w:cs="Arial"/>
          <w:sz w:val="20"/>
        </w:rPr>
        <w:tab/>
      </w:r>
      <w:r w:rsidRPr="00394F4B">
        <w:rPr>
          <w:rFonts w:cs="Arial"/>
          <w:sz w:val="20"/>
        </w:rPr>
        <w:tab/>
      </w:r>
      <w:r w:rsidRPr="00394F4B">
        <w:rPr>
          <w:rFonts w:cs="Arial"/>
          <w:sz w:val="20"/>
        </w:rPr>
        <w:tab/>
        <w:t>(bitte E-Mail-Adresse angeben)</w:t>
      </w:r>
    </w:p>
    <w:p w:rsidR="004A6D21" w:rsidRPr="00394F4B" w:rsidRDefault="004A6D21" w:rsidP="00952095">
      <w:pPr>
        <w:rPr>
          <w:rFonts w:cs="Arial"/>
          <w:vanish/>
        </w:rPr>
      </w:pPr>
    </w:p>
    <w:p w:rsidR="004A6D21" w:rsidRPr="00E80A55" w:rsidRDefault="004A6D21" w:rsidP="00952095">
      <w:pPr>
        <w:rPr>
          <w:rFonts w:cs="Arial"/>
        </w:rPr>
      </w:pPr>
    </w:p>
    <w:p w:rsidR="004A6D21" w:rsidRPr="00E80A55" w:rsidRDefault="004A6D21" w:rsidP="00952095">
      <w:pPr>
        <w:rPr>
          <w:rFonts w:cs="Arial"/>
        </w:rPr>
      </w:pPr>
    </w:p>
    <w:p w:rsidR="004A6D21" w:rsidRPr="00E80A55" w:rsidRDefault="004A6D21" w:rsidP="00952095">
      <w:pPr>
        <w:rPr>
          <w:rFonts w:cs="Arial"/>
        </w:rPr>
      </w:pPr>
    </w:p>
    <w:p w:rsidR="004A6D21" w:rsidRPr="00394F4B" w:rsidRDefault="004A6D21" w:rsidP="00952095">
      <w:pPr>
        <w:rPr>
          <w:rFonts w:cs="Arial"/>
        </w:rPr>
      </w:pPr>
      <w:r w:rsidRPr="00394F4B">
        <w:rPr>
          <w:rFonts w:cs="Arial"/>
        </w:rPr>
        <w:t>_____________________</w:t>
      </w:r>
      <w:r w:rsidRPr="00394F4B">
        <w:rPr>
          <w:rFonts w:cs="Arial"/>
        </w:rPr>
        <w:tab/>
      </w:r>
      <w:r w:rsidRPr="00394F4B">
        <w:rPr>
          <w:rFonts w:cs="Arial"/>
        </w:rPr>
        <w:tab/>
      </w:r>
      <w:r>
        <w:rPr>
          <w:rFonts w:cs="Arial"/>
        </w:rPr>
        <w:tab/>
      </w:r>
      <w:r w:rsidRPr="00394F4B">
        <w:rPr>
          <w:rFonts w:cs="Arial"/>
        </w:rPr>
        <w:t>___________________________</w:t>
      </w:r>
    </w:p>
    <w:p w:rsidR="004A6D21" w:rsidRPr="00394F4B" w:rsidRDefault="004A6D21" w:rsidP="00952095">
      <w:pPr>
        <w:rPr>
          <w:rFonts w:cs="Arial"/>
          <w:vanish/>
        </w:rPr>
      </w:pPr>
      <w:r w:rsidRPr="00394F4B">
        <w:rPr>
          <w:rFonts w:cs="Arial"/>
        </w:rPr>
        <w:t>(Datum)</w:t>
      </w:r>
      <w:r w:rsidRPr="00394F4B">
        <w:rPr>
          <w:rFonts w:cs="Arial"/>
        </w:rPr>
        <w:tab/>
      </w:r>
      <w:r w:rsidRPr="00394F4B">
        <w:rPr>
          <w:rFonts w:cs="Arial"/>
        </w:rPr>
        <w:tab/>
      </w:r>
      <w:r w:rsidRPr="00394F4B">
        <w:rPr>
          <w:rFonts w:cs="Arial"/>
        </w:rPr>
        <w:tab/>
      </w:r>
      <w:r w:rsidRPr="00394F4B">
        <w:rPr>
          <w:rFonts w:cs="Arial"/>
        </w:rPr>
        <w:tab/>
      </w:r>
      <w:r>
        <w:rPr>
          <w:rFonts w:cs="Arial"/>
        </w:rPr>
        <w:tab/>
      </w:r>
      <w:r w:rsidRPr="00394F4B">
        <w:rPr>
          <w:rFonts w:cs="Arial"/>
        </w:rPr>
        <w:t>(Unterschrift</w:t>
      </w:r>
      <w:r>
        <w:rPr>
          <w:rFonts w:cs="Arial"/>
        </w:rPr>
        <w:t>/en</w:t>
      </w:r>
      <w:r w:rsidRPr="00394F4B">
        <w:rPr>
          <w:rFonts w:cs="Arial"/>
        </w:rPr>
        <w:t>)</w:t>
      </w:r>
    </w:p>
    <w:p w:rsidR="004A6D21" w:rsidRPr="007E0012" w:rsidRDefault="004A6D21" w:rsidP="00952095"/>
    <w:p w:rsidR="004A6D21" w:rsidRPr="000516DB" w:rsidRDefault="004A6D21" w:rsidP="00952095"/>
    <w:p w:rsidR="007023A9" w:rsidRPr="007023A9" w:rsidRDefault="007023A9" w:rsidP="007023A9">
      <w:pPr>
        <w:rPr>
          <w:b/>
        </w:rPr>
      </w:pPr>
      <w:r w:rsidRPr="007023A9">
        <w:rPr>
          <w:b/>
        </w:rPr>
        <w:t xml:space="preserve">Hinweise: </w:t>
      </w:r>
    </w:p>
    <w:p w:rsidR="007023A9" w:rsidRDefault="007023A9" w:rsidP="007023A9">
      <w:pPr>
        <w:jc w:val="both"/>
      </w:pPr>
      <w:r w:rsidRPr="007023A9">
        <w:t>Zum Beurkundungstermin bitte Ausweise und soweit bereits vorlieg</w:t>
      </w:r>
      <w:r>
        <w:t>end und nötig Grundschuldbestel</w:t>
      </w:r>
      <w:r w:rsidRPr="007023A9">
        <w:t xml:space="preserve">lungsformulare der finanzierenden Bank mitbringen. </w:t>
      </w:r>
    </w:p>
    <w:p w:rsidR="007023A9" w:rsidRPr="007023A9" w:rsidRDefault="007023A9" w:rsidP="007023A9">
      <w:pPr>
        <w:jc w:val="both"/>
      </w:pPr>
    </w:p>
    <w:p w:rsidR="007023A9" w:rsidRPr="007023A9" w:rsidRDefault="007023A9" w:rsidP="007023A9">
      <w:pPr>
        <w:jc w:val="both"/>
      </w:pPr>
      <w:r w:rsidRPr="007023A9">
        <w:t>Bei der Gemeinde könnte vor Beurkundung das Baulastenverzeichnis (enthält eventuelle baurechtliche Beschränkungen) eingesehen werden und nachgefragt werden, ob alle Erschließungskosten bereits erhoben wurden, neue</w:t>
      </w:r>
      <w:r>
        <w:t xml:space="preserve"> </w:t>
      </w:r>
      <w:r w:rsidRPr="007023A9">
        <w:t xml:space="preserve">Erschließungsmaßnahmen absehbar sind und öffentliche Lasten (z.B. Grundsteuer) </w:t>
      </w:r>
    </w:p>
    <w:p w:rsidR="007023A9" w:rsidRPr="007023A9" w:rsidRDefault="007023A9" w:rsidP="007023A9">
      <w:pPr>
        <w:jc w:val="both"/>
      </w:pPr>
      <w:r w:rsidRPr="007023A9">
        <w:t xml:space="preserve">noch zu bezahlen sind. </w:t>
      </w:r>
    </w:p>
    <w:p w:rsidR="00952095" w:rsidRDefault="00952095" w:rsidP="007023A9"/>
    <w:sectPr w:rsidR="009520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6E38EDF6"/>
    <w:lvl w:ilvl="0">
      <w:start w:val="1"/>
      <w:numFmt w:val="upperRoman"/>
      <w:pStyle w:val="berschrift1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berschrift2"/>
      <w:suff w:val="space"/>
      <w:lvlText w:val="§ %2"/>
      <w:lvlJc w:val="left"/>
      <w:rPr>
        <w:rFonts w:cs="Times New Roman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lowerLetter"/>
      <w:pStyle w:val="berschrift4"/>
      <w:lvlText w:val="%4)"/>
      <w:lvlJc w:val="left"/>
      <w:pPr>
        <w:tabs>
          <w:tab w:val="num" w:pos="1418"/>
        </w:tabs>
        <w:ind w:left="1418" w:hanging="709"/>
      </w:pPr>
      <w:rPr>
        <w:rFonts w:cs="Times New Roman"/>
      </w:rPr>
    </w:lvl>
    <w:lvl w:ilvl="4">
      <w:start w:val="1"/>
      <w:numFmt w:val="decimal"/>
      <w:pStyle w:val="berschrift5"/>
      <w:lvlText w:val="(%5)"/>
      <w:lvlJc w:val="left"/>
      <w:pPr>
        <w:tabs>
          <w:tab w:val="num" w:pos="2126"/>
        </w:tabs>
        <w:ind w:left="2126" w:hanging="708"/>
      </w:pPr>
      <w:rPr>
        <w:rFonts w:cs="Times New Roman"/>
      </w:rPr>
    </w:lvl>
    <w:lvl w:ilvl="5">
      <w:start w:val="1"/>
      <w:numFmt w:val="lowerLetter"/>
      <w:pStyle w:val="berschrift6"/>
      <w:suff w:val="space"/>
      <w:lvlText w:val="(%6)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pStyle w:val="berschrift7"/>
      <w:suff w:val="space"/>
      <w:lvlText w:val="(%7)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pStyle w:val="berschrift8"/>
      <w:suff w:val="space"/>
      <w:lvlText w:val="(%8)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pStyle w:val="berschrift9"/>
      <w:suff w:val="space"/>
      <w:lvlText w:val="(%9)"/>
      <w:lvlJc w:val="left"/>
      <w:pPr>
        <w:ind w:left="6372" w:hanging="708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21"/>
    <w:rsid w:val="00152C83"/>
    <w:rsid w:val="0046465E"/>
    <w:rsid w:val="004A6D21"/>
    <w:rsid w:val="004D72D8"/>
    <w:rsid w:val="00544310"/>
    <w:rsid w:val="007023A9"/>
    <w:rsid w:val="007B6765"/>
    <w:rsid w:val="00845A31"/>
    <w:rsid w:val="00865271"/>
    <w:rsid w:val="00912852"/>
    <w:rsid w:val="00952095"/>
    <w:rsid w:val="00B020C7"/>
    <w:rsid w:val="00CB14B5"/>
    <w:rsid w:val="00FA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876E9-B62C-42A5-9EED-4A8A6E6E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A6D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berschrift2"/>
    <w:link w:val="berschrift1Zchn"/>
    <w:uiPriority w:val="9"/>
    <w:qFormat/>
    <w:rsid w:val="004A6D21"/>
    <w:pPr>
      <w:keepNext/>
      <w:numPr>
        <w:numId w:val="1"/>
      </w:numPr>
      <w:spacing w:before="480" w:after="240"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A6D21"/>
    <w:pPr>
      <w:keepNext/>
      <w:numPr>
        <w:ilvl w:val="1"/>
        <w:numId w:val="1"/>
      </w:numPr>
      <w:spacing w:before="480" w:after="240"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A6D21"/>
    <w:pPr>
      <w:numPr>
        <w:ilvl w:val="2"/>
        <w:numId w:val="1"/>
      </w:numPr>
      <w:spacing w:after="240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qFormat/>
    <w:rsid w:val="004A6D21"/>
    <w:pPr>
      <w:numPr>
        <w:ilvl w:val="3"/>
        <w:numId w:val="1"/>
      </w:numPr>
      <w:spacing w:after="240"/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qFormat/>
    <w:rsid w:val="004A6D21"/>
    <w:pPr>
      <w:numPr>
        <w:ilvl w:val="4"/>
        <w:numId w:val="1"/>
      </w:numPr>
      <w:spacing w:after="240"/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qFormat/>
    <w:rsid w:val="004A6D21"/>
    <w:pPr>
      <w:numPr>
        <w:ilvl w:val="5"/>
        <w:numId w:val="1"/>
      </w:numPr>
      <w:spacing w:after="60"/>
      <w:outlineLvl w:val="5"/>
    </w:pPr>
    <w:rPr>
      <w:i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4A6D21"/>
    <w:pPr>
      <w:numPr>
        <w:ilvl w:val="6"/>
        <w:numId w:val="1"/>
      </w:numPr>
      <w:spacing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4A6D21"/>
    <w:pPr>
      <w:numPr>
        <w:ilvl w:val="7"/>
        <w:numId w:val="1"/>
      </w:numPr>
      <w:spacing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4A6D21"/>
    <w:pPr>
      <w:numPr>
        <w:ilvl w:val="8"/>
        <w:numId w:val="1"/>
      </w:numPr>
      <w:spacing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6D21"/>
    <w:rPr>
      <w:rFonts w:ascii="Arial" w:eastAsia="Times New Roman" w:hAnsi="Arial" w:cs="Times New Roman"/>
      <w:b/>
      <w:sz w:val="32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A6D21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A6D21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A6D21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A6D21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A6D21"/>
    <w:rPr>
      <w:rFonts w:ascii="Arial" w:eastAsia="Times New Roman" w:hAnsi="Arial" w:cs="Times New Roman"/>
      <w:i/>
      <w:sz w:val="24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4A6D21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4A6D21"/>
    <w:rPr>
      <w:rFonts w:ascii="Arial" w:eastAsia="Times New Roman" w:hAnsi="Arial" w:cs="Times New Roman"/>
      <w:i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4A6D21"/>
    <w:rPr>
      <w:rFonts w:ascii="Arial" w:eastAsia="Times New Roman" w:hAnsi="Arial" w:cs="Times New Roman"/>
      <w:i/>
      <w:sz w:val="18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4A6D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A6D21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StandardWeb1">
    <w:name w:val="Standard (Web)1"/>
    <w:basedOn w:val="Standard"/>
    <w:rsid w:val="004A6D21"/>
    <w:pPr>
      <w:spacing w:before="100" w:after="10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9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1085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Notar Thannhäuser</dc:creator>
  <cp:keywords/>
  <dc:description/>
  <cp:lastModifiedBy>Notar Thannhäuser</cp:lastModifiedBy>
  <cp:revision>2</cp:revision>
  <dcterms:created xsi:type="dcterms:W3CDTF">2017-10-17T13:05:00Z</dcterms:created>
  <dcterms:modified xsi:type="dcterms:W3CDTF">2017-10-17T13:05:00Z</dcterms:modified>
</cp:coreProperties>
</file>